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E474D" w14:textId="69AC07AE" w:rsidR="00480D44" w:rsidRPr="00480D44" w:rsidRDefault="00480D44" w:rsidP="00480D44">
      <w:pPr>
        <w:pStyle w:val="Nagwek"/>
        <w:rPr>
          <w:b/>
        </w:rPr>
      </w:pPr>
      <w:r w:rsidRPr="00480D44">
        <w:rPr>
          <w:rFonts w:ascii="Arial" w:hAnsi="Arial" w:cs="Arial"/>
          <w:b/>
          <w:sz w:val="18"/>
        </w:rPr>
        <w:t xml:space="preserve">PL-OIL-DOW-2025-001352 </w:t>
      </w:r>
    </w:p>
    <w:p w14:paraId="5E2A65BF" w14:textId="77777777" w:rsidR="00480D44" w:rsidRDefault="00480D44" w:rsidP="00480D44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</w:p>
    <w:p w14:paraId="51C148CF" w14:textId="3062ECFD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16ABCBB3" w14:textId="0098883E" w:rsidR="003E3E4D" w:rsidRPr="004144AB" w:rsidRDefault="00385D3D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Jedlicze</w:t>
      </w:r>
      <w:r w:rsidR="00CB5296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15</w:t>
      </w:r>
      <w:r w:rsidR="002A09D0">
        <w:rPr>
          <w:rFonts w:ascii="Arial" w:hAnsi="Arial" w:cs="Arial"/>
          <w:b w:val="0"/>
          <w:bCs/>
          <w:sz w:val="20"/>
        </w:rPr>
        <w:t>.</w:t>
      </w:r>
      <w:r>
        <w:rPr>
          <w:rFonts w:ascii="Arial" w:hAnsi="Arial" w:cs="Arial"/>
          <w:b w:val="0"/>
          <w:bCs/>
          <w:sz w:val="20"/>
        </w:rPr>
        <w:t>01</w:t>
      </w:r>
      <w:r w:rsidR="002A09D0">
        <w:rPr>
          <w:rFonts w:ascii="Arial" w:hAnsi="Arial" w:cs="Arial"/>
          <w:b w:val="0"/>
          <w:bCs/>
          <w:sz w:val="20"/>
        </w:rPr>
        <w:t>.202</w:t>
      </w:r>
      <w:r>
        <w:rPr>
          <w:rFonts w:ascii="Arial" w:hAnsi="Arial" w:cs="Arial"/>
          <w:b w:val="0"/>
          <w:bCs/>
          <w:sz w:val="20"/>
        </w:rPr>
        <w:t>6</w:t>
      </w:r>
      <w:r w:rsidR="002A09D0">
        <w:rPr>
          <w:rFonts w:ascii="Arial" w:hAnsi="Arial" w:cs="Arial"/>
          <w:b w:val="0"/>
          <w:bCs/>
          <w:sz w:val="20"/>
        </w:rPr>
        <w:t>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18203EB0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00, fax: 0 – 12 66 – 555 – 01</w:t>
      </w:r>
    </w:p>
    <w:p w14:paraId="367460D8" w14:textId="77777777" w:rsidR="00A17C43" w:rsidRPr="00D429BD" w:rsidRDefault="00A17C43" w:rsidP="002272FD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13CFAA98" w14:textId="29442F02" w:rsidR="00342502" w:rsidRPr="00C47C22" w:rsidRDefault="00EE12B6" w:rsidP="00CE0DFA">
      <w:pPr>
        <w:ind w:left="357"/>
        <w:jc w:val="both"/>
        <w:rPr>
          <w:rFonts w:ascii="Arial" w:hAnsi="Arial" w:cs="Arial"/>
          <w:sz w:val="20"/>
          <w:szCs w:val="20"/>
        </w:rPr>
      </w:pPr>
      <w:r w:rsidRPr="00BD2CEF">
        <w:rPr>
          <w:rFonts w:ascii="Arial" w:hAnsi="Arial" w:cs="Arial"/>
          <w:sz w:val="20"/>
          <w:szCs w:val="20"/>
        </w:rPr>
        <w:t>Przedmiotem postępowania jest</w:t>
      </w:r>
      <w:r w:rsidR="004144AB" w:rsidRPr="00BD2CEF">
        <w:rPr>
          <w:rFonts w:ascii="Arial" w:hAnsi="Arial" w:cs="Arial"/>
          <w:sz w:val="20"/>
          <w:szCs w:val="20"/>
        </w:rPr>
        <w:t xml:space="preserve"> </w:t>
      </w:r>
      <w:r w:rsidR="004A21F7">
        <w:rPr>
          <w:rFonts w:ascii="Arial" w:hAnsi="Arial" w:cs="Arial"/>
          <w:sz w:val="20"/>
          <w:szCs w:val="20"/>
        </w:rPr>
        <w:t>r</w:t>
      </w:r>
      <w:r w:rsidR="00496783" w:rsidRPr="00496783">
        <w:rPr>
          <w:rFonts w:ascii="Arial" w:hAnsi="Arial" w:cs="Arial"/>
          <w:sz w:val="20"/>
          <w:szCs w:val="20"/>
        </w:rPr>
        <w:t>emont podestów i przejść</w:t>
      </w:r>
      <w:r w:rsidR="004A21F7">
        <w:rPr>
          <w:rFonts w:ascii="Arial" w:hAnsi="Arial" w:cs="Arial"/>
          <w:sz w:val="20"/>
          <w:szCs w:val="20"/>
        </w:rPr>
        <w:t xml:space="preserve"> w dolnej części</w:t>
      </w:r>
      <w:r w:rsidR="00496783" w:rsidRPr="00496783">
        <w:rPr>
          <w:rFonts w:ascii="Arial" w:hAnsi="Arial" w:cs="Arial"/>
          <w:sz w:val="20"/>
          <w:szCs w:val="20"/>
        </w:rPr>
        <w:t xml:space="preserve"> w parku zbiorników</w:t>
      </w:r>
      <w:r w:rsidR="00496783">
        <w:rPr>
          <w:rFonts w:ascii="Arial" w:hAnsi="Arial" w:cs="Arial"/>
          <w:sz w:val="20"/>
          <w:szCs w:val="20"/>
        </w:rPr>
        <w:t xml:space="preserve"> </w:t>
      </w:r>
      <w:r w:rsidR="00496783" w:rsidRPr="00496783">
        <w:rPr>
          <w:rFonts w:ascii="Arial" w:hAnsi="Arial" w:cs="Arial"/>
          <w:sz w:val="20"/>
          <w:szCs w:val="20"/>
        </w:rPr>
        <w:t xml:space="preserve">ZB </w:t>
      </w:r>
      <w:r w:rsidR="00342502" w:rsidRPr="003C2E0B">
        <w:rPr>
          <w:rFonts w:ascii="Arial" w:hAnsi="Arial" w:cs="Arial"/>
          <w:sz w:val="20"/>
          <w:szCs w:val="20"/>
        </w:rPr>
        <w:t xml:space="preserve">na terenie </w:t>
      </w:r>
      <w:r w:rsidR="00342502">
        <w:rPr>
          <w:rFonts w:ascii="Arial" w:hAnsi="Arial" w:cs="Arial"/>
          <w:sz w:val="20"/>
          <w:szCs w:val="20"/>
        </w:rPr>
        <w:t>Zakładu Produkcyjnego</w:t>
      </w:r>
      <w:r w:rsidR="00342502" w:rsidRPr="003C2E0B">
        <w:rPr>
          <w:rFonts w:ascii="Arial" w:hAnsi="Arial" w:cs="Arial"/>
          <w:sz w:val="20"/>
          <w:szCs w:val="20"/>
        </w:rPr>
        <w:t xml:space="preserve"> ORLEN </w:t>
      </w:r>
      <w:r w:rsidR="00342502">
        <w:rPr>
          <w:rFonts w:ascii="Arial" w:hAnsi="Arial" w:cs="Arial"/>
          <w:sz w:val="20"/>
          <w:szCs w:val="20"/>
        </w:rPr>
        <w:t>OIL</w:t>
      </w:r>
      <w:r w:rsidR="00342502" w:rsidRPr="003C2E0B">
        <w:rPr>
          <w:rFonts w:ascii="Arial" w:hAnsi="Arial" w:cs="Arial"/>
          <w:sz w:val="20"/>
          <w:szCs w:val="20"/>
        </w:rPr>
        <w:t xml:space="preserve"> </w:t>
      </w:r>
      <w:r w:rsidR="00342502">
        <w:rPr>
          <w:rFonts w:ascii="Arial" w:hAnsi="Arial" w:cs="Arial"/>
          <w:sz w:val="20"/>
          <w:szCs w:val="20"/>
        </w:rPr>
        <w:t xml:space="preserve">Sp. z o.o. </w:t>
      </w:r>
      <w:r w:rsidR="00342502" w:rsidRPr="003C2E0B">
        <w:rPr>
          <w:rFonts w:ascii="Arial" w:hAnsi="Arial" w:cs="Arial"/>
          <w:sz w:val="20"/>
          <w:szCs w:val="20"/>
        </w:rPr>
        <w:t xml:space="preserve">w </w:t>
      </w:r>
      <w:r w:rsidR="00385D3D">
        <w:rPr>
          <w:rFonts w:ascii="Arial" w:hAnsi="Arial" w:cs="Arial"/>
          <w:sz w:val="20"/>
          <w:szCs w:val="20"/>
        </w:rPr>
        <w:t>Jedliczu</w:t>
      </w:r>
      <w:r w:rsidR="00342502" w:rsidRPr="003C2E0B">
        <w:rPr>
          <w:rFonts w:ascii="Arial" w:hAnsi="Arial" w:cs="Arial"/>
          <w:sz w:val="20"/>
          <w:szCs w:val="20"/>
        </w:rPr>
        <w:t xml:space="preserve">. </w:t>
      </w:r>
      <w:r w:rsidR="00480D44">
        <w:rPr>
          <w:rFonts w:ascii="Arial" w:hAnsi="Arial" w:cs="Arial"/>
          <w:sz w:val="20"/>
          <w:szCs w:val="20"/>
        </w:rPr>
        <w:t>Remont d</w:t>
      </w:r>
      <w:r w:rsidR="004A21F7">
        <w:rPr>
          <w:rFonts w:ascii="Arial" w:hAnsi="Arial" w:cs="Arial"/>
          <w:sz w:val="20"/>
          <w:szCs w:val="20"/>
        </w:rPr>
        <w:t>otyczy również wykonani</w:t>
      </w:r>
      <w:r w:rsidR="00480D44">
        <w:rPr>
          <w:rFonts w:ascii="Arial" w:hAnsi="Arial" w:cs="Arial"/>
          <w:sz w:val="20"/>
          <w:szCs w:val="20"/>
        </w:rPr>
        <w:t>a</w:t>
      </w:r>
      <w:r w:rsidR="004A21F7">
        <w:rPr>
          <w:rFonts w:ascii="Arial" w:hAnsi="Arial" w:cs="Arial"/>
          <w:sz w:val="20"/>
          <w:szCs w:val="20"/>
        </w:rPr>
        <w:t xml:space="preserve"> schodów przyległych do zbiornika ZB-7 od poziomu gruntu do dachu zbiornika. </w:t>
      </w:r>
    </w:p>
    <w:p w14:paraId="62384463" w14:textId="717B7AEA" w:rsidR="00640DC6" w:rsidRDefault="00640DC6" w:rsidP="007F02E6">
      <w:pPr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2272F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1F6354E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351F3E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2272FD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bookmarkEnd w:id="0"/>
    <w:p w14:paraId="5DD1F5E6" w14:textId="75533D64" w:rsidR="00342502" w:rsidRPr="00342502" w:rsidRDefault="00342502" w:rsidP="00342502">
      <w:pPr>
        <w:pStyle w:val="Akapitzlist"/>
        <w:ind w:left="360"/>
        <w:rPr>
          <w:rFonts w:ascii="Arial" w:eastAsia="MS Mincho" w:hAnsi="Arial" w:cs="Arial"/>
          <w:sz w:val="20"/>
          <w:szCs w:val="20"/>
        </w:rPr>
      </w:pPr>
      <w:r w:rsidRPr="00342502">
        <w:rPr>
          <w:rFonts w:ascii="Arial" w:eastAsia="MS Mincho" w:hAnsi="Arial" w:cs="Arial"/>
          <w:sz w:val="20"/>
          <w:szCs w:val="20"/>
        </w:rPr>
        <w:t xml:space="preserve">Praca wyłącznie w godzinach 6:00 – 14:00, w dniach roboczych poniedziałek-piątek. Ewentualna praca w dni wolne do każdorazowego uzgodnienia z </w:t>
      </w:r>
      <w:r w:rsidR="00496783">
        <w:rPr>
          <w:rFonts w:ascii="Arial" w:eastAsia="MS Mincho" w:hAnsi="Arial" w:cs="Arial"/>
          <w:sz w:val="20"/>
          <w:szCs w:val="20"/>
        </w:rPr>
        <w:t>Dyrektorem</w:t>
      </w:r>
      <w:r w:rsidRPr="00342502">
        <w:rPr>
          <w:rFonts w:ascii="Arial" w:eastAsia="MS Mincho" w:hAnsi="Arial" w:cs="Arial"/>
          <w:sz w:val="20"/>
          <w:szCs w:val="20"/>
        </w:rPr>
        <w:t xml:space="preserve"> Zakładu Produkcyjnego. </w:t>
      </w:r>
    </w:p>
    <w:p w14:paraId="6E8245F2" w14:textId="77777777" w:rsidR="00303C63" w:rsidRPr="00D429BD" w:rsidRDefault="00355BED" w:rsidP="002272FD">
      <w:pPr>
        <w:numPr>
          <w:ilvl w:val="0"/>
          <w:numId w:val="3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311650FD" w14:textId="77777777" w:rsidR="00496783" w:rsidRPr="00496783" w:rsidRDefault="00496783" w:rsidP="00496783">
      <w:pPr>
        <w:spacing w:after="12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496783">
        <w:rPr>
          <w:rFonts w:ascii="Arial" w:hAnsi="Arial" w:cs="Arial"/>
          <w:bCs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4F2D939C" w14:textId="47B2B81C" w:rsidR="007B19C6" w:rsidRDefault="00496783" w:rsidP="00496783">
      <w:pPr>
        <w:spacing w:after="12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496783">
        <w:rPr>
          <w:rFonts w:ascii="Arial" w:hAnsi="Arial" w:cs="Arial"/>
          <w:bCs/>
          <w:sz w:val="20"/>
          <w:szCs w:val="20"/>
        </w:rPr>
        <w:t xml:space="preserve">Każdy Oferent składając ofertę akceptuje istniejące warunki </w:t>
      </w:r>
      <w:r w:rsidR="00F74279" w:rsidRPr="00496783">
        <w:rPr>
          <w:rFonts w:ascii="Arial" w:hAnsi="Arial" w:cs="Arial"/>
          <w:bCs/>
          <w:sz w:val="20"/>
          <w:szCs w:val="20"/>
        </w:rPr>
        <w:t>prowadzenia prac</w:t>
      </w:r>
      <w:r w:rsidRPr="00496783">
        <w:rPr>
          <w:rFonts w:ascii="Arial" w:hAnsi="Arial" w:cs="Arial"/>
          <w:bCs/>
          <w:sz w:val="20"/>
          <w:szCs w:val="20"/>
        </w:rPr>
        <w:t xml:space="preserve"> na obiekcie. Oferenci mają obowiązek zweryfikowania zakresu zapytania i istniejących warunków lokalizacyjnych podczas wizji lokalnej, której termin przeprowadzenia należy uzgodnić z osobami wskazanymi w treści Specyfikacji Warunków Zamówienia</w:t>
      </w:r>
      <w:r w:rsidR="002C42AA">
        <w:rPr>
          <w:rFonts w:ascii="Arial" w:hAnsi="Arial" w:cs="Arial"/>
          <w:bCs/>
          <w:sz w:val="20"/>
          <w:szCs w:val="20"/>
        </w:rPr>
        <w:t>.</w:t>
      </w:r>
    </w:p>
    <w:p w14:paraId="36C9C1BA" w14:textId="407D65C1" w:rsidR="002C42AA" w:rsidRDefault="002C42AA" w:rsidP="00A34A83">
      <w:pPr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ramach powyższego zadania inwestycyjnego zrealizowane będą</w:t>
      </w:r>
      <w:r w:rsidR="00A11C16">
        <w:rPr>
          <w:rFonts w:ascii="Arial" w:hAnsi="Arial" w:cs="Arial"/>
          <w:bCs/>
          <w:sz w:val="20"/>
          <w:szCs w:val="20"/>
        </w:rPr>
        <w:t xml:space="preserve"> m.in.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14:paraId="53DEB83E" w14:textId="437E89F5" w:rsidR="00FF76EB" w:rsidRPr="00FF76EB" w:rsidRDefault="00FF76EB" w:rsidP="00A34A83">
      <w:pPr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bookmarkStart w:id="1" w:name="_Hlk205535341"/>
      <w:r w:rsidRPr="00FF76EB">
        <w:rPr>
          <w:rFonts w:ascii="Arial" w:hAnsi="Arial" w:cs="Arial"/>
          <w:bCs/>
          <w:sz w:val="20"/>
          <w:szCs w:val="20"/>
        </w:rPr>
        <w:t>Przedłożenie harmonogramu realizacji prac,</w:t>
      </w:r>
    </w:p>
    <w:p w14:paraId="224F0F52" w14:textId="1FAF15AB" w:rsidR="00FF76EB" w:rsidRDefault="001C6643" w:rsidP="005535DF">
      <w:pPr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1C6643">
        <w:rPr>
          <w:rFonts w:ascii="Arial" w:hAnsi="Arial" w:cs="Arial"/>
          <w:bCs/>
          <w:sz w:val="20"/>
          <w:szCs w:val="20"/>
        </w:rPr>
        <w:t>Wykonanie pełnej dokumentacji projektowej we wszystkich wymaganych branżach tj</w:t>
      </w:r>
      <w:r w:rsidR="00DD6A76">
        <w:rPr>
          <w:rFonts w:ascii="Arial" w:hAnsi="Arial" w:cs="Arial"/>
          <w:bCs/>
          <w:sz w:val="20"/>
          <w:szCs w:val="20"/>
        </w:rPr>
        <w:t>. m.in.</w:t>
      </w:r>
      <w:r w:rsidRPr="001C6643"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C6643">
        <w:rPr>
          <w:rFonts w:ascii="Arial" w:hAnsi="Arial" w:cs="Arial"/>
          <w:bCs/>
          <w:sz w:val="20"/>
          <w:szCs w:val="20"/>
        </w:rPr>
        <w:t>konstrukcyjna, mechaniczna, budowlana.</w:t>
      </w:r>
    </w:p>
    <w:p w14:paraId="37625E7A" w14:textId="3E03447B" w:rsidR="00B26320" w:rsidRDefault="00B26320" w:rsidP="005535DF">
      <w:pPr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Realizacja rzeczowa inwestycji.</w:t>
      </w:r>
    </w:p>
    <w:p w14:paraId="1675B6F4" w14:textId="7C4CFB05" w:rsidR="00B26320" w:rsidRDefault="00B26320" w:rsidP="00A34A83">
      <w:pPr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Opracowanie dokumentacji powykonawczej.</w:t>
      </w:r>
    </w:p>
    <w:p w14:paraId="1C782728" w14:textId="0444AAFF" w:rsidR="002B2117" w:rsidRPr="001C6643" w:rsidRDefault="002B2117" w:rsidP="00A34A83">
      <w:pPr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razie konieczności – pozyskanie zgód i decyzji administracyjnych dla realizacji zadania (w oparciu o otrzymane pełnomocnictwo od Zleceniodawcy)</w:t>
      </w:r>
    </w:p>
    <w:p w14:paraId="7427A59D" w14:textId="77777777" w:rsidR="00094AAD" w:rsidRPr="00FF76EB" w:rsidRDefault="00094AAD" w:rsidP="00C752FD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bookmarkEnd w:id="1"/>
    <w:p w14:paraId="732DF7C0" w14:textId="2C615DA6" w:rsidR="004144AB" w:rsidRDefault="004144AB" w:rsidP="00F74279">
      <w:pPr>
        <w:spacing w:before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Zakres </w:t>
      </w:r>
      <w:r w:rsidR="00B26320">
        <w:rPr>
          <w:rFonts w:ascii="Arial" w:hAnsi="Arial" w:cs="Arial"/>
          <w:b/>
          <w:sz w:val="20"/>
          <w:szCs w:val="20"/>
        </w:rPr>
        <w:t>dokumentacji projektowej</w:t>
      </w:r>
      <w:r w:rsidR="00DD6A76">
        <w:rPr>
          <w:rFonts w:ascii="Arial" w:hAnsi="Arial" w:cs="Arial"/>
          <w:b/>
          <w:sz w:val="20"/>
          <w:szCs w:val="20"/>
        </w:rPr>
        <w:t xml:space="preserve"> </w:t>
      </w:r>
      <w:r w:rsidRPr="00D429BD">
        <w:rPr>
          <w:rFonts w:ascii="Arial" w:hAnsi="Arial" w:cs="Arial"/>
          <w:b/>
          <w:sz w:val="20"/>
          <w:szCs w:val="20"/>
        </w:rPr>
        <w:t>powinien obejmować w szczególności:</w:t>
      </w:r>
    </w:p>
    <w:p w14:paraId="0B9FAF9A" w14:textId="69646DC2" w:rsidR="00F562B5" w:rsidRPr="00A34A83" w:rsidRDefault="001C6643" w:rsidP="00F74279">
      <w:pPr>
        <w:pStyle w:val="Akapitzlist"/>
        <w:numPr>
          <w:ilvl w:val="0"/>
          <w:numId w:val="20"/>
        </w:num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A34A83">
        <w:rPr>
          <w:rFonts w:ascii="Arial" w:hAnsi="Arial" w:cs="Arial"/>
          <w:sz w:val="20"/>
          <w:szCs w:val="20"/>
        </w:rPr>
        <w:t xml:space="preserve">Prace branży budowlanej związane z remontem ciągów komunikacyjnych: </w:t>
      </w:r>
    </w:p>
    <w:p w14:paraId="535EAB2D" w14:textId="77777777" w:rsidR="001C6643" w:rsidRPr="00A34A83" w:rsidRDefault="001C6643" w:rsidP="00F74279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A34A83">
        <w:rPr>
          <w:rFonts w:ascii="Arial" w:hAnsi="Arial" w:cs="Arial"/>
          <w:sz w:val="20"/>
          <w:szCs w:val="20"/>
        </w:rPr>
        <w:lastRenderedPageBreak/>
        <w:t>Prace demontażowe – schody betonowe:</w:t>
      </w:r>
    </w:p>
    <w:p w14:paraId="6953FFFA" w14:textId="559A38CB" w:rsidR="006D140D" w:rsidRPr="006D140D" w:rsidRDefault="001C664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D140D">
        <w:rPr>
          <w:rFonts w:ascii="Arial" w:hAnsi="Arial" w:cs="Arial"/>
          <w:sz w:val="20"/>
          <w:szCs w:val="20"/>
        </w:rPr>
        <w:t>Demontaż istniejących schodów betonowych</w:t>
      </w:r>
      <w:r w:rsidR="007D5C3C" w:rsidRPr="006D140D">
        <w:rPr>
          <w:rFonts w:ascii="Arial" w:hAnsi="Arial" w:cs="Arial"/>
          <w:sz w:val="20"/>
          <w:szCs w:val="20"/>
        </w:rPr>
        <w:t xml:space="preserve"> oraz płytek chodnikowych oraz obrzeży betonowych </w:t>
      </w:r>
      <w:r w:rsidRPr="006D140D">
        <w:rPr>
          <w:rFonts w:ascii="Arial" w:hAnsi="Arial" w:cs="Arial"/>
          <w:sz w:val="20"/>
          <w:szCs w:val="20"/>
        </w:rPr>
        <w:t>służących jako zejścia z korony obwałowania parku zbiorników ZB do wnętrza tacy zbiorników. Zakres obejmuje wszystkie schody znajdujące się w obrębie parku zbiorników ZB</w:t>
      </w:r>
      <w:r w:rsidR="006D140D" w:rsidRPr="006D140D">
        <w:rPr>
          <w:rFonts w:ascii="Arial" w:hAnsi="Arial" w:cs="Arial"/>
          <w:sz w:val="20"/>
          <w:szCs w:val="20"/>
        </w:rPr>
        <w:t>.</w:t>
      </w:r>
      <w:r w:rsidR="006D140D" w:rsidRPr="006D140D">
        <w:t xml:space="preserve"> </w:t>
      </w:r>
      <w:r w:rsidR="006D140D" w:rsidRPr="006D140D">
        <w:rPr>
          <w:rFonts w:ascii="Arial" w:hAnsi="Arial" w:cs="Arial"/>
          <w:sz w:val="20"/>
          <w:szCs w:val="20"/>
        </w:rPr>
        <w:t>Rozbiórka schodów betonowych zbrojonych</w:t>
      </w:r>
      <w:r w:rsidR="004A21F7">
        <w:rPr>
          <w:rFonts w:ascii="Arial" w:hAnsi="Arial" w:cs="Arial"/>
          <w:sz w:val="20"/>
          <w:szCs w:val="20"/>
        </w:rPr>
        <w:t xml:space="preserve"> w</w:t>
      </w:r>
      <w:r w:rsidR="006D140D" w:rsidRPr="006D140D">
        <w:rPr>
          <w:rFonts w:ascii="Arial" w:hAnsi="Arial" w:cs="Arial"/>
          <w:sz w:val="20"/>
          <w:szCs w:val="20"/>
        </w:rPr>
        <w:t xml:space="preserve"> w</w:t>
      </w:r>
      <w:r w:rsidR="004A21F7">
        <w:rPr>
          <w:rFonts w:ascii="Arial" w:hAnsi="Arial" w:cs="Arial"/>
          <w:sz w:val="20"/>
          <w:szCs w:val="20"/>
        </w:rPr>
        <w:t>ałach parków zbiorników</w:t>
      </w:r>
    </w:p>
    <w:p w14:paraId="646AB84A" w14:textId="0631B944" w:rsidR="001C6643" w:rsidRDefault="001C664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1C6643">
        <w:rPr>
          <w:rFonts w:ascii="Arial" w:hAnsi="Arial" w:cs="Arial"/>
          <w:sz w:val="20"/>
          <w:szCs w:val="20"/>
        </w:rPr>
        <w:t>Utylizacja oraz zagospodarowanie gruzu powstałego w wyniku robót</w:t>
      </w:r>
      <w:r>
        <w:rPr>
          <w:rFonts w:ascii="Arial" w:hAnsi="Arial" w:cs="Arial"/>
          <w:sz w:val="20"/>
          <w:szCs w:val="20"/>
        </w:rPr>
        <w:t xml:space="preserve"> </w:t>
      </w:r>
      <w:r w:rsidRPr="001C6643">
        <w:rPr>
          <w:rFonts w:ascii="Arial" w:hAnsi="Arial" w:cs="Arial"/>
          <w:sz w:val="20"/>
          <w:szCs w:val="20"/>
        </w:rPr>
        <w:t>demontażowych – po stronie Wykonawcy</w:t>
      </w:r>
      <w:r>
        <w:rPr>
          <w:rFonts w:ascii="Arial" w:hAnsi="Arial" w:cs="Arial"/>
          <w:sz w:val="20"/>
          <w:szCs w:val="20"/>
        </w:rPr>
        <w:t>,</w:t>
      </w:r>
    </w:p>
    <w:p w14:paraId="707A3B4A" w14:textId="35AD5609" w:rsidR="001C6643" w:rsidRDefault="001C6643" w:rsidP="00F74279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1C6643">
        <w:rPr>
          <w:rFonts w:ascii="Arial" w:hAnsi="Arial" w:cs="Arial"/>
          <w:b/>
          <w:bCs/>
          <w:sz w:val="20"/>
          <w:szCs w:val="20"/>
        </w:rPr>
        <w:t>Prace demontażowe – istniejące chodniki:</w:t>
      </w:r>
    </w:p>
    <w:p w14:paraId="608A0781" w14:textId="69BC66C4" w:rsidR="001C6643" w:rsidRPr="001C6643" w:rsidRDefault="001C6643" w:rsidP="002B2117">
      <w:pPr>
        <w:pStyle w:val="Akapitzlist"/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1C6643">
        <w:rPr>
          <w:rFonts w:ascii="Arial" w:hAnsi="Arial" w:cs="Arial"/>
          <w:sz w:val="20"/>
          <w:szCs w:val="20"/>
        </w:rPr>
        <w:t>Demontaż istniejących płytek chodnikowych wraz z obrzeżami na ciągach komunikacyjnych zlokalizowanych wewnątrz tacy w parku zbiorników ZB, w tym:</w:t>
      </w:r>
    </w:p>
    <w:p w14:paraId="2A4ED79A" w14:textId="7BBF6F0D" w:rsidR="001C6643" w:rsidRPr="001C6643" w:rsidRDefault="001C664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1C6643">
        <w:rPr>
          <w:rFonts w:ascii="Arial" w:hAnsi="Arial" w:cs="Arial"/>
          <w:sz w:val="20"/>
          <w:szCs w:val="20"/>
        </w:rPr>
        <w:t>Ciągu komunikacyjnego biegnącego dookoła tacy zbiorników ZB,</w:t>
      </w:r>
    </w:p>
    <w:p w14:paraId="53B82174" w14:textId="1C219096" w:rsidR="001C6643" w:rsidRDefault="001C664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1C6643">
        <w:rPr>
          <w:rFonts w:ascii="Arial" w:hAnsi="Arial" w:cs="Arial"/>
          <w:sz w:val="20"/>
          <w:szCs w:val="20"/>
        </w:rPr>
        <w:t>Ciągów komunikacyjnych pomiędzy zbiornikami (16 zbiorników)</w:t>
      </w:r>
      <w:r w:rsidR="00C752FD">
        <w:rPr>
          <w:rFonts w:ascii="Arial" w:hAnsi="Arial" w:cs="Arial"/>
          <w:sz w:val="20"/>
          <w:szCs w:val="20"/>
        </w:rPr>
        <w:t>,</w:t>
      </w:r>
    </w:p>
    <w:p w14:paraId="2F208E70" w14:textId="54362009" w:rsidR="00C752FD" w:rsidRPr="00C752FD" w:rsidRDefault="00C752F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C752FD">
        <w:rPr>
          <w:rFonts w:ascii="Arial" w:hAnsi="Arial" w:cs="Arial"/>
          <w:sz w:val="20"/>
          <w:szCs w:val="20"/>
        </w:rPr>
        <w:t>Rozebranie chodników i przejść z płyt betonowych o wymiarach 50x50x7 cm na ławie betonowej w ilości 490m,</w:t>
      </w:r>
    </w:p>
    <w:p w14:paraId="0F05317D" w14:textId="77777777" w:rsidR="00C752FD" w:rsidRPr="00C752FD" w:rsidRDefault="00C752F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C752FD">
        <w:rPr>
          <w:rFonts w:ascii="Arial" w:hAnsi="Arial" w:cs="Arial"/>
          <w:sz w:val="20"/>
          <w:szCs w:val="20"/>
        </w:rPr>
        <w:t>Rozebranie obrzeży betonowych o wymiarach 8x30x75 cm w ilości 980m,</w:t>
      </w:r>
    </w:p>
    <w:p w14:paraId="554830DF" w14:textId="77777777" w:rsidR="00C752FD" w:rsidRPr="00C752FD" w:rsidRDefault="00C752F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C752FD">
        <w:rPr>
          <w:rFonts w:ascii="Arial" w:hAnsi="Arial" w:cs="Arial"/>
          <w:sz w:val="20"/>
          <w:szCs w:val="20"/>
        </w:rPr>
        <w:t>Rozebranie ław pod obrzeża z betonu 38,4m3,</w:t>
      </w:r>
    </w:p>
    <w:p w14:paraId="23AA832B" w14:textId="7E2DC2DA" w:rsidR="001C6643" w:rsidRDefault="001C664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1C6643">
        <w:rPr>
          <w:rFonts w:ascii="Arial" w:hAnsi="Arial" w:cs="Arial"/>
          <w:sz w:val="20"/>
          <w:szCs w:val="20"/>
        </w:rPr>
        <w:t>Utylizacja płytek chodnikowych</w:t>
      </w:r>
      <w:r w:rsidR="00045987">
        <w:rPr>
          <w:rFonts w:ascii="Arial" w:hAnsi="Arial" w:cs="Arial"/>
          <w:sz w:val="20"/>
          <w:szCs w:val="20"/>
        </w:rPr>
        <w:t>, obrzeży</w:t>
      </w:r>
      <w:r w:rsidR="00FF1824">
        <w:rPr>
          <w:rFonts w:ascii="Arial" w:hAnsi="Arial" w:cs="Arial"/>
          <w:sz w:val="20"/>
          <w:szCs w:val="20"/>
        </w:rPr>
        <w:t>, betonu</w:t>
      </w:r>
      <w:r w:rsidRPr="001C6643">
        <w:rPr>
          <w:rFonts w:ascii="Arial" w:hAnsi="Arial" w:cs="Arial"/>
          <w:sz w:val="20"/>
          <w:szCs w:val="20"/>
        </w:rPr>
        <w:t xml:space="preserve"> – po stronie Wykonawcy.</w:t>
      </w:r>
    </w:p>
    <w:p w14:paraId="2622F63F" w14:textId="142B7E8A" w:rsidR="00127C72" w:rsidRPr="001C6643" w:rsidRDefault="00127C72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Złom stalowy należy przekazać Inwestorowi we wskazane miejsce na terenie zakładu produkcyjnego ORLEN OIL w Jedliczu,</w:t>
      </w:r>
    </w:p>
    <w:p w14:paraId="08206DE8" w14:textId="5C7CD27B" w:rsidR="00F562B5" w:rsidRDefault="006D140D" w:rsidP="00F74279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6D140D">
        <w:rPr>
          <w:rFonts w:ascii="Arial" w:hAnsi="Arial" w:cs="Arial"/>
          <w:b/>
          <w:bCs/>
          <w:sz w:val="20"/>
          <w:szCs w:val="20"/>
        </w:rPr>
        <w:t>Prace budowlano-montażowe:</w:t>
      </w:r>
    </w:p>
    <w:p w14:paraId="0C8C781D" w14:textId="614A7686" w:rsidR="006D140D" w:rsidRDefault="006D140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D140D">
        <w:rPr>
          <w:rFonts w:ascii="Arial" w:hAnsi="Arial" w:cs="Arial"/>
          <w:sz w:val="20"/>
          <w:szCs w:val="20"/>
        </w:rPr>
        <w:t>Wykonanie nowych schodów betonowych</w:t>
      </w:r>
      <w:r>
        <w:rPr>
          <w:rFonts w:ascii="Arial" w:hAnsi="Arial" w:cs="Arial"/>
          <w:sz w:val="20"/>
          <w:szCs w:val="20"/>
        </w:rPr>
        <w:t>,</w:t>
      </w:r>
    </w:p>
    <w:p w14:paraId="44A026B5" w14:textId="579331B2" w:rsidR="006D140D" w:rsidRDefault="006D140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D140D">
        <w:rPr>
          <w:rFonts w:ascii="Arial" w:hAnsi="Arial" w:cs="Arial"/>
          <w:sz w:val="20"/>
          <w:szCs w:val="20"/>
        </w:rPr>
        <w:t>Wykonanie nowych schodów betonowych prowadzących z korony</w:t>
      </w:r>
      <w:r>
        <w:rPr>
          <w:rFonts w:ascii="Arial" w:hAnsi="Arial" w:cs="Arial"/>
          <w:sz w:val="20"/>
          <w:szCs w:val="20"/>
        </w:rPr>
        <w:t xml:space="preserve"> </w:t>
      </w:r>
      <w:r w:rsidRPr="006D140D">
        <w:rPr>
          <w:rFonts w:ascii="Arial" w:hAnsi="Arial" w:cs="Arial"/>
          <w:sz w:val="20"/>
          <w:szCs w:val="20"/>
        </w:rPr>
        <w:t>obwałowania parku zbiorników ZB do wnętrza tacy zbiorników</w:t>
      </w:r>
      <w:r>
        <w:rPr>
          <w:rFonts w:ascii="Arial" w:hAnsi="Arial" w:cs="Arial"/>
          <w:sz w:val="20"/>
          <w:szCs w:val="20"/>
        </w:rPr>
        <w:t>,</w:t>
      </w:r>
    </w:p>
    <w:p w14:paraId="5B768A88" w14:textId="77777777" w:rsidR="006D140D" w:rsidRPr="006D140D" w:rsidRDefault="006D140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D140D">
        <w:rPr>
          <w:rFonts w:ascii="Arial" w:hAnsi="Arial" w:cs="Arial"/>
          <w:sz w:val="20"/>
          <w:szCs w:val="20"/>
        </w:rPr>
        <w:t>Przygotowanie i montaż zbrojenia z prętów żebrowanych o średnicy 12mm pod schody żelbetowe,</w:t>
      </w:r>
    </w:p>
    <w:p w14:paraId="6DAD6662" w14:textId="56EC1461" w:rsidR="006D140D" w:rsidRDefault="006D140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D140D">
        <w:rPr>
          <w:rFonts w:ascii="Arial" w:hAnsi="Arial" w:cs="Arial"/>
          <w:sz w:val="20"/>
          <w:szCs w:val="20"/>
        </w:rPr>
        <w:t xml:space="preserve">Wykonanie stopni betonowych na przygotowanym podłożu w ilości </w:t>
      </w:r>
      <w:r>
        <w:rPr>
          <w:rFonts w:ascii="Arial" w:hAnsi="Arial" w:cs="Arial"/>
          <w:sz w:val="20"/>
          <w:szCs w:val="20"/>
        </w:rPr>
        <w:t>12</w:t>
      </w:r>
      <w:r w:rsidRPr="006D140D">
        <w:rPr>
          <w:rFonts w:ascii="Arial" w:hAnsi="Arial" w:cs="Arial"/>
          <w:sz w:val="20"/>
          <w:szCs w:val="20"/>
        </w:rPr>
        <w:t>m3, zgodnie z obowiązującymi przepisami BHP,</w:t>
      </w:r>
    </w:p>
    <w:p w14:paraId="7D21C16C" w14:textId="2E42336D" w:rsidR="006D140D" w:rsidRDefault="006D140D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D140D">
        <w:rPr>
          <w:rFonts w:ascii="Arial" w:hAnsi="Arial" w:cs="Arial"/>
          <w:sz w:val="20"/>
          <w:szCs w:val="20"/>
        </w:rPr>
        <w:t>Dopuszcza się wykonanie schodów z gotowych prefabrykatów</w:t>
      </w:r>
      <w:r w:rsidR="00855787">
        <w:rPr>
          <w:rFonts w:ascii="Arial" w:hAnsi="Arial" w:cs="Arial"/>
          <w:sz w:val="20"/>
          <w:szCs w:val="20"/>
        </w:rPr>
        <w:t>.</w:t>
      </w:r>
    </w:p>
    <w:p w14:paraId="591B7706" w14:textId="77777777" w:rsidR="00855787" w:rsidRPr="00855787" w:rsidRDefault="00855787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>Wykonanie barierek po jednej stronie stopni betonowych zgodnie z obowiązującymi przepisami BHP,</w:t>
      </w:r>
    </w:p>
    <w:p w14:paraId="0DB219D1" w14:textId="77777777" w:rsidR="00855787" w:rsidRPr="00855787" w:rsidRDefault="00855787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>Dwukrotne malowanie barierek, obowiązująca barwa farby RAL 1023, malowanie farbą nawierzchniową poliuretanową całej powierzchni,</w:t>
      </w:r>
    </w:p>
    <w:p w14:paraId="04952B57" w14:textId="2E527895" w:rsidR="00855787" w:rsidRPr="00855787" w:rsidRDefault="00855787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>Plantowanie skarp i korony nasypów po demontażu schodów, uzupełnienie ziemi na nasypie,</w:t>
      </w:r>
    </w:p>
    <w:p w14:paraId="51FBFA99" w14:textId="02EC212D" w:rsidR="006D140D" w:rsidRDefault="00855787" w:rsidP="00F74279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855787">
        <w:rPr>
          <w:rFonts w:ascii="Arial" w:hAnsi="Arial" w:cs="Arial"/>
          <w:b/>
          <w:bCs/>
          <w:sz w:val="20"/>
          <w:szCs w:val="20"/>
        </w:rPr>
        <w:t>Wykonanie nowych chodników i ciągów komunikacyjnych:</w:t>
      </w:r>
    </w:p>
    <w:p w14:paraId="10A9EF7E" w14:textId="65B9BEFC" w:rsidR="00855787" w:rsidRPr="00855787" w:rsidRDefault="00855787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>Montaż płyt chodnikowych wraz z obrzeżami na ciągach komunikacyjnych wewnątrz tacy parku zbiorników ZB, obejmujący:</w:t>
      </w:r>
    </w:p>
    <w:p w14:paraId="62556C72" w14:textId="21E0BEBD" w:rsidR="00855787" w:rsidRPr="00855787" w:rsidRDefault="00855787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>Ciąg komunikacyjny biegnący dookoła tacy zbiorników ZB,</w:t>
      </w:r>
    </w:p>
    <w:p w14:paraId="1543899E" w14:textId="506C55D8" w:rsidR="00855787" w:rsidRDefault="00855787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 xml:space="preserve">Ciągi komunikacyjne pomiędzy poszczególnymi </w:t>
      </w:r>
      <w:r w:rsidR="00B93720" w:rsidRPr="00855787">
        <w:rPr>
          <w:rFonts w:ascii="Arial" w:hAnsi="Arial" w:cs="Arial"/>
          <w:sz w:val="20"/>
          <w:szCs w:val="20"/>
        </w:rPr>
        <w:t>zbiornikami,</w:t>
      </w:r>
      <w:r w:rsidR="00B93720">
        <w:rPr>
          <w:rFonts w:ascii="Arial" w:hAnsi="Arial" w:cs="Arial"/>
          <w:sz w:val="20"/>
          <w:szCs w:val="20"/>
        </w:rPr>
        <w:t xml:space="preserve"> przed wałami i</w:t>
      </w:r>
      <w:r w:rsidRPr="00855787">
        <w:rPr>
          <w:rFonts w:ascii="Arial" w:hAnsi="Arial" w:cs="Arial"/>
          <w:sz w:val="20"/>
          <w:szCs w:val="20"/>
        </w:rPr>
        <w:t xml:space="preserve"> połączone z głównym ciągiem okalającym tacę zbiorników ZB</w:t>
      </w:r>
      <w:r w:rsidR="00B93720">
        <w:rPr>
          <w:rFonts w:ascii="Arial" w:hAnsi="Arial" w:cs="Arial"/>
          <w:sz w:val="20"/>
          <w:szCs w:val="20"/>
        </w:rPr>
        <w:t>,</w:t>
      </w:r>
    </w:p>
    <w:p w14:paraId="1FA3678E" w14:textId="77777777" w:rsidR="00B93720" w:rsidRP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93720">
        <w:rPr>
          <w:rFonts w:ascii="Arial" w:hAnsi="Arial" w:cs="Arial"/>
          <w:sz w:val="20"/>
          <w:szCs w:val="20"/>
        </w:rPr>
        <w:t>Wykonanie prac ziemnych pod koryto chodników o szerokości 140cm, głębokości 30cm i długości 490m,</w:t>
      </w:r>
    </w:p>
    <w:p w14:paraId="5AC86529" w14:textId="7DDD9F56" w:rsidR="00B93720" w:rsidRP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93720">
        <w:rPr>
          <w:rFonts w:ascii="Arial" w:hAnsi="Arial" w:cs="Arial"/>
          <w:sz w:val="20"/>
          <w:szCs w:val="20"/>
        </w:rPr>
        <w:lastRenderedPageBreak/>
        <w:t xml:space="preserve">Wykonanie ręcznego profilowania i zagęszczania podłoża pod warstwy konstrukcyjne chodnika </w:t>
      </w:r>
    </w:p>
    <w:p w14:paraId="54DDC709" w14:textId="372361A4" w:rsidR="00B93720" w:rsidRP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B93720">
        <w:rPr>
          <w:rFonts w:ascii="Arial" w:hAnsi="Arial" w:cs="Arial"/>
          <w:sz w:val="20"/>
          <w:szCs w:val="20"/>
        </w:rPr>
        <w:t>ykonanie podsypki z tłucznia kamiennego, grubość po zagęszczeniu 10cm(warstwa dolna),</w:t>
      </w:r>
    </w:p>
    <w:p w14:paraId="5B2988BF" w14:textId="7460F3DA" w:rsidR="00B93720" w:rsidRP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B93720">
        <w:rPr>
          <w:rFonts w:ascii="Arial" w:hAnsi="Arial" w:cs="Arial"/>
          <w:sz w:val="20"/>
          <w:szCs w:val="20"/>
        </w:rPr>
        <w:t>ykonanie podsypki z klińca kamiennego, grubość po zagęszczeniu 5cm (warstwa górna),</w:t>
      </w:r>
    </w:p>
    <w:p w14:paraId="636FF77A" w14:textId="77777777" w:rsidR="00B93720" w:rsidRP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93720">
        <w:rPr>
          <w:rFonts w:ascii="Arial" w:hAnsi="Arial" w:cs="Arial"/>
          <w:sz w:val="20"/>
          <w:szCs w:val="20"/>
        </w:rPr>
        <w:t>Wykonanie ławy pod obrzeża betonowa z oporem 38,4m3,</w:t>
      </w:r>
    </w:p>
    <w:p w14:paraId="5975F955" w14:textId="77777777" w:rsidR="00B93720" w:rsidRP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93720">
        <w:rPr>
          <w:rFonts w:ascii="Arial" w:hAnsi="Arial" w:cs="Arial"/>
          <w:sz w:val="20"/>
          <w:szCs w:val="20"/>
        </w:rPr>
        <w:t>Montaż obrzeży betonowych o wymiarach 30x8cm na ławie betonowej o długości 980m,</w:t>
      </w:r>
    </w:p>
    <w:p w14:paraId="1DEB0EF1" w14:textId="77777777" w:rsidR="00B93720" w:rsidRDefault="00B93720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93720">
        <w:rPr>
          <w:rFonts w:ascii="Arial" w:hAnsi="Arial" w:cs="Arial"/>
          <w:sz w:val="20"/>
          <w:szCs w:val="20"/>
        </w:rPr>
        <w:t>Ułożenie płytek chodnikowych o wymiarach 50x50x7cm zgodnie z technologią montażu na długości 490m,</w:t>
      </w:r>
    </w:p>
    <w:p w14:paraId="57FF847A" w14:textId="20B86A52" w:rsidR="00045987" w:rsidRPr="00F76492" w:rsidRDefault="00045987" w:rsidP="00F74279">
      <w:pPr>
        <w:pStyle w:val="Akapitzlist"/>
        <w:numPr>
          <w:ilvl w:val="0"/>
          <w:numId w:val="22"/>
        </w:numPr>
        <w:spacing w:before="120"/>
        <w:ind w:left="1276" w:hanging="283"/>
        <w:jc w:val="both"/>
        <w:rPr>
          <w:rFonts w:ascii="Arial" w:hAnsi="Arial" w:cs="Arial"/>
          <w:sz w:val="20"/>
          <w:szCs w:val="20"/>
        </w:rPr>
      </w:pPr>
      <w:r w:rsidRPr="00855787">
        <w:rPr>
          <w:rFonts w:ascii="Arial" w:hAnsi="Arial" w:cs="Arial"/>
          <w:sz w:val="20"/>
          <w:szCs w:val="20"/>
        </w:rPr>
        <w:t xml:space="preserve">Plantowanie </w:t>
      </w:r>
      <w:r>
        <w:rPr>
          <w:rFonts w:ascii="Arial" w:hAnsi="Arial" w:cs="Arial"/>
          <w:sz w:val="20"/>
          <w:szCs w:val="20"/>
        </w:rPr>
        <w:t>terenu wokół wykonanych chodników</w:t>
      </w:r>
      <w:r w:rsidRPr="00855787">
        <w:rPr>
          <w:rFonts w:ascii="Arial" w:hAnsi="Arial" w:cs="Arial"/>
          <w:sz w:val="20"/>
          <w:szCs w:val="20"/>
        </w:rPr>
        <w:t>, uzupełnienie ziemi,</w:t>
      </w:r>
    </w:p>
    <w:p w14:paraId="3A0AAFDE" w14:textId="225BE9CC" w:rsidR="00B93720" w:rsidRDefault="00BC24AE" w:rsidP="00F74279">
      <w:pPr>
        <w:pStyle w:val="Akapitzlist"/>
        <w:numPr>
          <w:ilvl w:val="0"/>
          <w:numId w:val="7"/>
        </w:num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BC24AE">
        <w:rPr>
          <w:rFonts w:ascii="Arial" w:hAnsi="Arial" w:cs="Arial"/>
          <w:b/>
          <w:bCs/>
          <w:sz w:val="20"/>
          <w:szCs w:val="20"/>
        </w:rPr>
        <w:t>Prace branży mechanicznej:</w:t>
      </w:r>
    </w:p>
    <w:p w14:paraId="1436B7EC" w14:textId="1881B9C3" w:rsidR="00BC24AE" w:rsidRPr="00497573" w:rsidRDefault="0049757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497573">
        <w:rPr>
          <w:rFonts w:ascii="Arial" w:hAnsi="Arial" w:cs="Arial"/>
          <w:sz w:val="20"/>
          <w:szCs w:val="20"/>
        </w:rPr>
        <w:t xml:space="preserve">Wykonanie nowych pomostów roboczych nad rurociągami w parku zbiorników ZB, </w:t>
      </w:r>
      <w:r w:rsidR="002B2117">
        <w:rPr>
          <w:rFonts w:ascii="Arial" w:hAnsi="Arial" w:cs="Arial"/>
          <w:sz w:val="20"/>
          <w:szCs w:val="20"/>
        </w:rPr>
        <w:t>liczba</w:t>
      </w:r>
      <w:r w:rsidR="002B2117" w:rsidRPr="00497573">
        <w:rPr>
          <w:rFonts w:ascii="Arial" w:hAnsi="Arial" w:cs="Arial"/>
          <w:sz w:val="20"/>
          <w:szCs w:val="20"/>
        </w:rPr>
        <w:t xml:space="preserve"> </w:t>
      </w:r>
      <w:r w:rsidRPr="00497573">
        <w:rPr>
          <w:rFonts w:ascii="Arial" w:hAnsi="Arial" w:cs="Arial"/>
          <w:sz w:val="20"/>
          <w:szCs w:val="20"/>
        </w:rPr>
        <w:t>pomostów do ustalenia podczas wizji lokalnej,</w:t>
      </w:r>
    </w:p>
    <w:p w14:paraId="3D553BDD" w14:textId="77777777" w:rsidR="004853C0" w:rsidRDefault="00497573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497573">
        <w:rPr>
          <w:rFonts w:ascii="Arial" w:hAnsi="Arial" w:cs="Arial"/>
          <w:sz w:val="20"/>
          <w:szCs w:val="20"/>
        </w:rPr>
        <w:t>Malowanie pomostów:</w:t>
      </w:r>
      <w:r w:rsidR="00D12CC4">
        <w:rPr>
          <w:rFonts w:ascii="Arial" w:hAnsi="Arial" w:cs="Arial"/>
          <w:sz w:val="20"/>
          <w:szCs w:val="20"/>
        </w:rPr>
        <w:t xml:space="preserve"> barierki</w:t>
      </w:r>
      <w:r w:rsidR="008221F7">
        <w:rPr>
          <w:rFonts w:ascii="Arial" w:hAnsi="Arial" w:cs="Arial"/>
          <w:sz w:val="20"/>
          <w:szCs w:val="20"/>
        </w:rPr>
        <w:t>,</w:t>
      </w:r>
      <w:r w:rsidR="000B1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1F7">
        <w:rPr>
          <w:rFonts w:ascii="Arial" w:hAnsi="Arial" w:cs="Arial"/>
          <w:sz w:val="20"/>
          <w:szCs w:val="20"/>
        </w:rPr>
        <w:t>bortnice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12CC4">
        <w:rPr>
          <w:rFonts w:ascii="Arial" w:hAnsi="Arial" w:cs="Arial"/>
          <w:sz w:val="20"/>
          <w:szCs w:val="20"/>
        </w:rPr>
        <w:t>kolor RAL-</w:t>
      </w:r>
      <w:r w:rsidR="00D12CC4" w:rsidRPr="00A34A83">
        <w:rPr>
          <w:rFonts w:ascii="Arial" w:hAnsi="Arial" w:cs="Arial"/>
          <w:sz w:val="20"/>
          <w:szCs w:val="20"/>
        </w:rPr>
        <w:t xml:space="preserve"> </w:t>
      </w:r>
      <w:r w:rsidR="00D12CC4" w:rsidRPr="00D12CC4">
        <w:rPr>
          <w:rFonts w:ascii="Arial" w:hAnsi="Arial" w:cs="Arial"/>
          <w:sz w:val="20"/>
          <w:szCs w:val="20"/>
        </w:rPr>
        <w:t>1023</w:t>
      </w:r>
      <w:r w:rsidR="00D12CC4">
        <w:rPr>
          <w:rFonts w:ascii="Arial" w:hAnsi="Arial" w:cs="Arial"/>
          <w:sz w:val="20"/>
          <w:szCs w:val="20"/>
        </w:rPr>
        <w:t>, podpory, stopy pomostów</w:t>
      </w:r>
      <w:r w:rsidR="008221F7">
        <w:rPr>
          <w:rFonts w:ascii="Arial" w:hAnsi="Arial" w:cs="Arial"/>
          <w:sz w:val="20"/>
          <w:szCs w:val="20"/>
        </w:rPr>
        <w:t>,</w:t>
      </w:r>
      <w:r w:rsidR="00D12CC4">
        <w:rPr>
          <w:rFonts w:ascii="Arial" w:hAnsi="Arial" w:cs="Arial"/>
          <w:sz w:val="20"/>
          <w:szCs w:val="20"/>
        </w:rPr>
        <w:t xml:space="preserve"> kolor</w:t>
      </w:r>
      <w:r w:rsidR="00D12CC4" w:rsidRPr="00A34A83">
        <w:rPr>
          <w:rFonts w:ascii="Arial" w:hAnsi="Arial" w:cs="Arial"/>
          <w:sz w:val="20"/>
          <w:szCs w:val="20"/>
        </w:rPr>
        <w:t xml:space="preserve"> </w:t>
      </w:r>
      <w:r w:rsidR="00D12CC4" w:rsidRPr="00D12CC4">
        <w:rPr>
          <w:rFonts w:ascii="Arial" w:hAnsi="Arial" w:cs="Arial"/>
          <w:sz w:val="20"/>
          <w:szCs w:val="20"/>
        </w:rPr>
        <w:t>RAL 7038</w:t>
      </w:r>
      <w:r w:rsidR="00D12CC4">
        <w:rPr>
          <w:rFonts w:ascii="Arial" w:hAnsi="Arial" w:cs="Arial"/>
          <w:sz w:val="20"/>
          <w:szCs w:val="20"/>
        </w:rPr>
        <w:t>, w celu stabilności konstrukcji zaleca się montaż pomostów do płytek chodnikowych</w:t>
      </w:r>
      <w:r w:rsidR="004853C0">
        <w:rPr>
          <w:rFonts w:ascii="Arial" w:hAnsi="Arial" w:cs="Arial"/>
          <w:sz w:val="20"/>
          <w:szCs w:val="20"/>
        </w:rPr>
        <w:t xml:space="preserve">. </w:t>
      </w:r>
    </w:p>
    <w:p w14:paraId="01DAD52E" w14:textId="735C772F" w:rsidR="00497573" w:rsidRDefault="004853C0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Malowanie pomostów 3 krotne:</w:t>
      </w:r>
    </w:p>
    <w:p w14:paraId="2C99C1A2" w14:textId="326EC69B" w:rsidR="004853C0" w:rsidRPr="004853C0" w:rsidRDefault="004853C0" w:rsidP="002B2117">
      <w:pPr>
        <w:pStyle w:val="Akapitzlist"/>
        <w:numPr>
          <w:ilvl w:val="1"/>
          <w:numId w:val="2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853C0">
        <w:rPr>
          <w:rFonts w:ascii="Arial" w:hAnsi="Arial" w:cs="Arial"/>
          <w:sz w:val="20"/>
          <w:szCs w:val="20"/>
        </w:rPr>
        <w:t>Warstwa 1 - malowanie farbą podkładową poliuretanową przystosowaną do gorszych powierzchni – malowanie całej</w:t>
      </w:r>
      <w:r>
        <w:rPr>
          <w:rFonts w:ascii="Arial" w:hAnsi="Arial" w:cs="Arial"/>
          <w:sz w:val="20"/>
          <w:szCs w:val="20"/>
        </w:rPr>
        <w:t xml:space="preserve"> </w:t>
      </w:r>
      <w:r w:rsidRPr="004853C0">
        <w:rPr>
          <w:rFonts w:ascii="Arial" w:hAnsi="Arial" w:cs="Arial"/>
          <w:sz w:val="20"/>
          <w:szCs w:val="20"/>
        </w:rPr>
        <w:t>powierzchni.</w:t>
      </w:r>
    </w:p>
    <w:p w14:paraId="01D01E85" w14:textId="7D011DEA" w:rsidR="004853C0" w:rsidRPr="004853C0" w:rsidRDefault="002B2117" w:rsidP="002B2117">
      <w:pPr>
        <w:pStyle w:val="Akapitzlist"/>
        <w:numPr>
          <w:ilvl w:val="1"/>
          <w:numId w:val="2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853C0">
        <w:rPr>
          <w:rFonts w:ascii="Arial" w:hAnsi="Arial" w:cs="Arial"/>
          <w:sz w:val="20"/>
          <w:szCs w:val="20"/>
        </w:rPr>
        <w:t>Warstwa</w:t>
      </w:r>
      <w:r>
        <w:rPr>
          <w:rFonts w:ascii="Arial" w:hAnsi="Arial" w:cs="Arial"/>
          <w:sz w:val="20"/>
          <w:szCs w:val="20"/>
        </w:rPr>
        <w:t xml:space="preserve"> </w:t>
      </w:r>
      <w:r w:rsidRPr="004853C0">
        <w:rPr>
          <w:rFonts w:ascii="Arial" w:hAnsi="Arial" w:cs="Arial"/>
          <w:sz w:val="20"/>
          <w:szCs w:val="20"/>
        </w:rPr>
        <w:t>2</w:t>
      </w:r>
      <w:r w:rsidR="004853C0" w:rsidRPr="004853C0">
        <w:rPr>
          <w:rFonts w:ascii="Arial" w:hAnsi="Arial" w:cs="Arial"/>
          <w:sz w:val="20"/>
          <w:szCs w:val="20"/>
        </w:rPr>
        <w:t xml:space="preserve"> - malowanie farbą podkładową poliuretanową tzw.</w:t>
      </w:r>
      <w:r w:rsidR="004E7612">
        <w:rPr>
          <w:rFonts w:ascii="Arial" w:hAnsi="Arial" w:cs="Arial"/>
          <w:sz w:val="20"/>
          <w:szCs w:val="20"/>
        </w:rPr>
        <w:t xml:space="preserve"> </w:t>
      </w:r>
      <w:r w:rsidR="004853C0" w:rsidRPr="004853C0">
        <w:rPr>
          <w:rFonts w:ascii="Arial" w:hAnsi="Arial" w:cs="Arial"/>
          <w:sz w:val="20"/>
          <w:szCs w:val="20"/>
        </w:rPr>
        <w:t>międzywarstwą całej powierzchni.</w:t>
      </w:r>
    </w:p>
    <w:p w14:paraId="0E77EE11" w14:textId="66B0DBCA" w:rsidR="004853C0" w:rsidRPr="004853C0" w:rsidRDefault="002B2117" w:rsidP="002B2117">
      <w:pPr>
        <w:pStyle w:val="Akapitzlist"/>
        <w:numPr>
          <w:ilvl w:val="1"/>
          <w:numId w:val="22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853C0">
        <w:rPr>
          <w:rFonts w:ascii="Arial" w:hAnsi="Arial" w:cs="Arial"/>
          <w:sz w:val="20"/>
          <w:szCs w:val="20"/>
        </w:rPr>
        <w:t>Warstwa</w:t>
      </w:r>
      <w:r>
        <w:rPr>
          <w:rFonts w:ascii="Arial" w:hAnsi="Arial" w:cs="Arial"/>
          <w:sz w:val="20"/>
          <w:szCs w:val="20"/>
        </w:rPr>
        <w:t xml:space="preserve"> </w:t>
      </w:r>
      <w:r w:rsidRPr="004853C0">
        <w:rPr>
          <w:rFonts w:ascii="Arial" w:hAnsi="Arial" w:cs="Arial"/>
          <w:sz w:val="20"/>
          <w:szCs w:val="20"/>
        </w:rPr>
        <w:t>3</w:t>
      </w:r>
      <w:r w:rsidR="004853C0" w:rsidRPr="004853C0">
        <w:rPr>
          <w:rFonts w:ascii="Arial" w:hAnsi="Arial" w:cs="Arial"/>
          <w:sz w:val="20"/>
          <w:szCs w:val="20"/>
        </w:rPr>
        <w:t xml:space="preserve"> -</w:t>
      </w:r>
      <w:r w:rsidR="004853C0" w:rsidRPr="00A34A83">
        <w:rPr>
          <w:rFonts w:ascii="Arial" w:hAnsi="Arial" w:cs="Arial"/>
          <w:sz w:val="20"/>
          <w:szCs w:val="20"/>
        </w:rPr>
        <w:t xml:space="preserve"> </w:t>
      </w:r>
      <w:r w:rsidR="004853C0" w:rsidRPr="004853C0">
        <w:rPr>
          <w:rFonts w:ascii="Arial" w:hAnsi="Arial" w:cs="Arial"/>
          <w:sz w:val="20"/>
          <w:szCs w:val="20"/>
        </w:rPr>
        <w:t>malowanie farbą nawierzchniową poliuretanową całej</w:t>
      </w:r>
      <w:r w:rsidR="004853C0">
        <w:rPr>
          <w:rFonts w:ascii="Arial" w:hAnsi="Arial" w:cs="Arial"/>
          <w:sz w:val="20"/>
          <w:szCs w:val="20"/>
        </w:rPr>
        <w:t xml:space="preserve"> </w:t>
      </w:r>
      <w:r w:rsidR="004853C0" w:rsidRPr="004853C0">
        <w:rPr>
          <w:rFonts w:ascii="Arial" w:hAnsi="Arial" w:cs="Arial"/>
          <w:sz w:val="20"/>
          <w:szCs w:val="20"/>
        </w:rPr>
        <w:t>powierzchni.</w:t>
      </w:r>
    </w:p>
    <w:p w14:paraId="5411EA8E" w14:textId="460B6C5D" w:rsidR="00D12CC4" w:rsidRDefault="00D12CC4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Kratki WEMA wykonać w konstrukcji przykręcanej do pomostów,</w:t>
      </w:r>
    </w:p>
    <w:p w14:paraId="70EDAB56" w14:textId="30042EC9" w:rsidR="00D12CC4" w:rsidRDefault="00D12CC4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Wymiana schodów i konstrukcji</w:t>
      </w:r>
      <w:r w:rsidR="006376BC">
        <w:rPr>
          <w:rFonts w:ascii="Arial" w:hAnsi="Arial" w:cs="Arial"/>
          <w:sz w:val="20"/>
          <w:szCs w:val="20"/>
        </w:rPr>
        <w:t xml:space="preserve">, barier ochronnych, </w:t>
      </w:r>
      <w:proofErr w:type="spellStart"/>
      <w:r w:rsidR="006376BC">
        <w:rPr>
          <w:rFonts w:ascii="Arial" w:hAnsi="Arial" w:cs="Arial"/>
          <w:sz w:val="20"/>
          <w:szCs w:val="20"/>
        </w:rPr>
        <w:t>bortnic</w:t>
      </w:r>
      <w:proofErr w:type="spellEnd"/>
      <w:r w:rsidR="006376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 strony wschodniej parku zbiorników przy wyjściu na zbiornik ZB-7.</w:t>
      </w:r>
    </w:p>
    <w:p w14:paraId="7A24BD9B" w14:textId="6BF845AC" w:rsidR="006376BC" w:rsidRPr="00497573" w:rsidRDefault="006376BC" w:rsidP="00F74279">
      <w:pPr>
        <w:pStyle w:val="Akapitzlist"/>
        <w:numPr>
          <w:ilvl w:val="0"/>
          <w:numId w:val="22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nowych schodów, konstrukcji, barier ochronnych, </w:t>
      </w:r>
      <w:proofErr w:type="spellStart"/>
      <w:r>
        <w:rPr>
          <w:rFonts w:ascii="Arial" w:hAnsi="Arial" w:cs="Arial"/>
          <w:sz w:val="20"/>
          <w:szCs w:val="20"/>
        </w:rPr>
        <w:t>bortnic</w:t>
      </w:r>
      <w:proofErr w:type="spellEnd"/>
      <w:r>
        <w:rPr>
          <w:rFonts w:ascii="Arial" w:hAnsi="Arial" w:cs="Arial"/>
          <w:sz w:val="20"/>
          <w:szCs w:val="20"/>
        </w:rPr>
        <w:t xml:space="preserve"> w miejsce zdemontowanych elementów wyszczególnionych powyżej dotyczących zbiornika ZB-7. Wszystkie elementy należy wykonać zgodnie z obowiązującymi przepisami </w:t>
      </w:r>
      <w:r w:rsidR="00FA6E75">
        <w:rPr>
          <w:rFonts w:ascii="Arial" w:hAnsi="Arial" w:cs="Arial"/>
          <w:sz w:val="20"/>
          <w:szCs w:val="20"/>
        </w:rPr>
        <w:t xml:space="preserve">co do szerokości </w:t>
      </w:r>
      <w:r w:rsidR="008221F7">
        <w:rPr>
          <w:rFonts w:ascii="Arial" w:hAnsi="Arial" w:cs="Arial"/>
          <w:sz w:val="20"/>
          <w:szCs w:val="20"/>
        </w:rPr>
        <w:t>biegu, wysokości</w:t>
      </w:r>
      <w:r w:rsidR="00FA6E75">
        <w:rPr>
          <w:rFonts w:ascii="Arial" w:hAnsi="Arial" w:cs="Arial"/>
          <w:sz w:val="20"/>
          <w:szCs w:val="20"/>
        </w:rPr>
        <w:t xml:space="preserve"> </w:t>
      </w:r>
      <w:r w:rsidR="008221F7">
        <w:rPr>
          <w:rFonts w:ascii="Arial" w:hAnsi="Arial" w:cs="Arial"/>
          <w:sz w:val="20"/>
          <w:szCs w:val="20"/>
        </w:rPr>
        <w:t>stopnia, głębokości</w:t>
      </w:r>
      <w:r w:rsidR="00FA6E75">
        <w:rPr>
          <w:rFonts w:ascii="Arial" w:hAnsi="Arial" w:cs="Arial"/>
          <w:sz w:val="20"/>
          <w:szCs w:val="20"/>
        </w:rPr>
        <w:t xml:space="preserve"> stopnia, wysokości </w:t>
      </w:r>
      <w:r w:rsidR="008221F7">
        <w:rPr>
          <w:rFonts w:ascii="Arial" w:hAnsi="Arial" w:cs="Arial"/>
          <w:sz w:val="20"/>
          <w:szCs w:val="20"/>
        </w:rPr>
        <w:t>barierek, konstrukcji</w:t>
      </w:r>
      <w:r w:rsidR="00FA6E75">
        <w:rPr>
          <w:rFonts w:ascii="Arial" w:hAnsi="Arial" w:cs="Arial"/>
          <w:sz w:val="20"/>
          <w:szCs w:val="20"/>
        </w:rPr>
        <w:t xml:space="preserve"> i wytrzymałości zgodnie z </w:t>
      </w:r>
      <w:r w:rsidR="00FA6E75" w:rsidRPr="00FA6E75">
        <w:rPr>
          <w:rFonts w:ascii="Arial" w:hAnsi="Arial" w:cs="Arial"/>
          <w:sz w:val="20"/>
          <w:szCs w:val="20"/>
        </w:rPr>
        <w:t>Polski</w:t>
      </w:r>
      <w:r w:rsidR="008221F7">
        <w:rPr>
          <w:rFonts w:ascii="Arial" w:hAnsi="Arial" w:cs="Arial"/>
          <w:sz w:val="20"/>
          <w:szCs w:val="20"/>
        </w:rPr>
        <w:t>mi</w:t>
      </w:r>
      <w:r w:rsidR="00FA6E75" w:rsidRPr="00FA6E75">
        <w:rPr>
          <w:rFonts w:ascii="Arial" w:hAnsi="Arial" w:cs="Arial"/>
          <w:sz w:val="20"/>
          <w:szCs w:val="20"/>
        </w:rPr>
        <w:t xml:space="preserve"> przepisy BHP dotyczące schodów i barierek na zbiornikach opierają</w:t>
      </w:r>
      <w:r w:rsidR="008221F7">
        <w:rPr>
          <w:rFonts w:ascii="Arial" w:hAnsi="Arial" w:cs="Arial"/>
          <w:sz w:val="20"/>
          <w:szCs w:val="20"/>
        </w:rPr>
        <w:t>cych</w:t>
      </w:r>
      <w:r w:rsidR="00FA6E75" w:rsidRPr="00FA6E75">
        <w:rPr>
          <w:rFonts w:ascii="Arial" w:hAnsi="Arial" w:cs="Arial"/>
          <w:sz w:val="20"/>
          <w:szCs w:val="20"/>
        </w:rPr>
        <w:t xml:space="preserve"> się na Rozporządzeniu Ministra Pracy i Polityki Socjalnej w sprawie ogólnych przepisów bezpieczeństwa i higieny pracy oraz normie PN-EN ISO 14122-3</w:t>
      </w:r>
      <w:r w:rsidR="008221F7">
        <w:rPr>
          <w:rFonts w:ascii="Arial" w:hAnsi="Arial" w:cs="Arial"/>
          <w:sz w:val="20"/>
          <w:szCs w:val="20"/>
        </w:rPr>
        <w:t>.</w:t>
      </w:r>
    </w:p>
    <w:p w14:paraId="6857207C" w14:textId="77777777" w:rsidR="00CE3046" w:rsidRPr="00CE3046" w:rsidRDefault="00CE3046" w:rsidP="00F7427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8F82F21" w14:textId="77777777" w:rsidR="00351F3E" w:rsidRPr="00D93E32" w:rsidRDefault="00351F3E" w:rsidP="002272FD">
      <w:pPr>
        <w:pStyle w:val="Akapitzlist"/>
        <w:numPr>
          <w:ilvl w:val="0"/>
          <w:numId w:val="3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93E32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7B4F9BD9" w14:textId="77777777" w:rsidR="004A0D70" w:rsidRPr="00506FE0" w:rsidRDefault="004A0D70" w:rsidP="004A0D70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06FE0">
        <w:rPr>
          <w:rFonts w:ascii="Arial" w:hAnsi="Arial" w:cs="Arial"/>
          <w:sz w:val="20"/>
          <w:szCs w:val="20"/>
        </w:rPr>
        <w:t xml:space="preserve">Przedmiot zapytania ofertowego obejmuje wszystkie prace niezbędne do prawidłowego zakresu pełnego zadania względem celu, jakiemu ma służyć. </w:t>
      </w:r>
    </w:p>
    <w:p w14:paraId="381AC905" w14:textId="77777777" w:rsidR="004A0D70" w:rsidRDefault="004A0D70" w:rsidP="004A0D70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06FE0">
        <w:rPr>
          <w:rFonts w:ascii="Arial" w:hAnsi="Arial" w:cs="Arial"/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5E6A24EF" w14:textId="77777777" w:rsidR="004A0D70" w:rsidRPr="0044290A" w:rsidRDefault="004A0D70" w:rsidP="004A0D7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4290A">
        <w:rPr>
          <w:rFonts w:ascii="Arial" w:hAnsi="Arial" w:cs="Arial"/>
          <w:sz w:val="20"/>
          <w:szCs w:val="20"/>
        </w:rPr>
        <w:t xml:space="preserve">Oferent </w:t>
      </w:r>
      <w:r w:rsidRPr="00815477">
        <w:rPr>
          <w:rFonts w:ascii="Arial" w:hAnsi="Arial" w:cs="Arial"/>
          <w:sz w:val="20"/>
          <w:szCs w:val="20"/>
        </w:rPr>
        <w:t>zobowiązany jest do</w:t>
      </w:r>
      <w:r w:rsidRPr="0044290A">
        <w:rPr>
          <w:rFonts w:ascii="Arial" w:hAnsi="Arial" w:cs="Arial"/>
          <w:sz w:val="20"/>
          <w:szCs w:val="20"/>
        </w:rPr>
        <w:t xml:space="preserve"> zweryfikowania zakresu niniejszego zapytania oraz zgłoszenia ewentualnych zastrzeżeń w ramach postępowania zakupowego</w:t>
      </w:r>
      <w:r w:rsidRPr="00815477">
        <w:rPr>
          <w:rFonts w:ascii="Arial" w:hAnsi="Arial" w:cs="Arial"/>
          <w:sz w:val="20"/>
          <w:szCs w:val="20"/>
        </w:rPr>
        <w:t xml:space="preserve"> (dopytania na platformie </w:t>
      </w:r>
      <w:r w:rsidRPr="00815477">
        <w:rPr>
          <w:rFonts w:ascii="Arial" w:hAnsi="Arial" w:cs="Arial"/>
          <w:i/>
          <w:iCs/>
          <w:sz w:val="20"/>
          <w:szCs w:val="20"/>
        </w:rPr>
        <w:t>Connect</w:t>
      </w:r>
      <w:r w:rsidRPr="00815477">
        <w:rPr>
          <w:rFonts w:ascii="Arial" w:hAnsi="Arial" w:cs="Arial"/>
          <w:sz w:val="20"/>
          <w:szCs w:val="20"/>
        </w:rPr>
        <w:t>)</w:t>
      </w:r>
      <w:r w:rsidRPr="0044290A">
        <w:rPr>
          <w:rFonts w:ascii="Arial" w:hAnsi="Arial" w:cs="Arial"/>
          <w:sz w:val="20"/>
          <w:szCs w:val="20"/>
        </w:rPr>
        <w:t>.</w:t>
      </w:r>
    </w:p>
    <w:p w14:paraId="2917E075" w14:textId="77777777" w:rsidR="004A0D70" w:rsidRDefault="004A0D70" w:rsidP="004A0D70">
      <w:pPr>
        <w:pStyle w:val="Akapitzlist"/>
        <w:numPr>
          <w:ilvl w:val="0"/>
          <w:numId w:val="7"/>
        </w:numPr>
        <w:rPr>
          <w:rFonts w:ascii="Arial" w:hAnsi="Arial" w:cs="Arial"/>
          <w:noProof/>
          <w:sz w:val="20"/>
          <w:szCs w:val="20"/>
        </w:rPr>
      </w:pPr>
      <w:r w:rsidRPr="00DB0228">
        <w:rPr>
          <w:rFonts w:ascii="Arial" w:hAnsi="Arial" w:cs="Arial"/>
          <w:noProof/>
          <w:sz w:val="20"/>
          <w:szCs w:val="20"/>
        </w:rPr>
        <w:t xml:space="preserve">Oferowana cena za wykonanie przedmiotu zamówienia powinna obejmować kompleks czynności i kosztów z nim związanych łącznie z opłatami pobieranymi przez urzędy i </w:t>
      </w:r>
      <w:r w:rsidRPr="00DB0228">
        <w:rPr>
          <w:rFonts w:ascii="Arial" w:hAnsi="Arial" w:cs="Arial"/>
          <w:noProof/>
          <w:sz w:val="20"/>
          <w:szCs w:val="20"/>
        </w:rPr>
        <w:lastRenderedPageBreak/>
        <w:t>instytucje z tytułu uzgodnień prac projektowych i inne w tym miejscu nie wyszczególnione (jeżeli dotyczy).</w:t>
      </w:r>
    </w:p>
    <w:p w14:paraId="1CB1A168" w14:textId="6BEB2CC4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Zamawiającego.</w:t>
      </w:r>
    </w:p>
    <w:p w14:paraId="6589D1DE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lokalizacyjnych.</w:t>
      </w:r>
    </w:p>
    <w:p w14:paraId="73452F9A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745C3A51" w14:textId="5D573843" w:rsidR="000B1C18" w:rsidRPr="00FF1824" w:rsidRDefault="000B1C18" w:rsidP="00FF1824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F1824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dostarczone </w:t>
      </w:r>
      <w:r w:rsidR="00FF1824">
        <w:rPr>
          <w:rFonts w:ascii="Arial" w:hAnsi="Arial" w:cs="Arial"/>
          <w:sz w:val="20"/>
          <w:szCs w:val="20"/>
        </w:rPr>
        <w:t>w języku polskim</w:t>
      </w:r>
      <w:r w:rsidRPr="00FF1824">
        <w:rPr>
          <w:rFonts w:ascii="Arial" w:hAnsi="Arial" w:cs="Arial"/>
          <w:sz w:val="20"/>
          <w:szCs w:val="20"/>
        </w:rPr>
        <w:t>.</w:t>
      </w:r>
    </w:p>
    <w:p w14:paraId="11361EC7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Opracowanie dokumentacji zgodnie z aktualną Ustawą prawa budowlanego, obowiązującymi przepisami, zasadami norm technicznych oraz projektowania.</w:t>
      </w:r>
    </w:p>
    <w:p w14:paraId="64477AC1" w14:textId="761658E0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Dokumentacje należy opracować w języku polskim w 2 egzemplarzach w wersji papierowej i w 2 egzemplarzach w wersji elektronicznej na nośniku cyfrowym (CD/DVD/pendrive).</w:t>
      </w:r>
    </w:p>
    <w:p w14:paraId="253D1C60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Wykonawca zobowiązany jest do przekazania wszystkich decyzji, uzgodnień, opinii itp. uzyskanych w ramach realizacji niniejszego zadania.</w:t>
      </w:r>
    </w:p>
    <w:p w14:paraId="347655AF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Dokumentacja ma zostać opracowana i zatwierdzona przez osoby wskazane w ofercie - posiadające stosowne uprawnienia w branżach niezbędnych do prawidłowego wykonania zamówienia.</w:t>
      </w:r>
    </w:p>
    <w:p w14:paraId="3AC1E700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Oferowana cena za wykonanie przedmiotu zamówienia powinna obejmować wszystkie czynności i koszty z nim związane, łącznie z opłatami pobieranymi przez urzędy i instytucje z tytułu uzgodnień prac projektowych i inne w tym miejscu nie wyszczególnione.</w:t>
      </w:r>
    </w:p>
    <w:p w14:paraId="3BC7CF54" w14:textId="2CE8A65A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Przy projektowaniu</w:t>
      </w:r>
      <w:r w:rsidR="00DE1790">
        <w:rPr>
          <w:rFonts w:ascii="Arial" w:hAnsi="Arial" w:cs="Arial"/>
          <w:sz w:val="20"/>
          <w:szCs w:val="20"/>
        </w:rPr>
        <w:t xml:space="preserve"> </w:t>
      </w:r>
      <w:r w:rsidRPr="000B1C18">
        <w:rPr>
          <w:rFonts w:ascii="Arial" w:hAnsi="Arial" w:cs="Arial"/>
          <w:sz w:val="20"/>
          <w:szCs w:val="20"/>
        </w:rPr>
        <w:t>należy stosować wyroby dopuszczone do obrotu i stosowania w budownictwie, za które uznaje się wyroby posiadające (zgodnie z odpowiednimi Dziennikami Ustaw):</w:t>
      </w:r>
    </w:p>
    <w:p w14:paraId="7B69ABAB" w14:textId="77777777" w:rsidR="000B1C18" w:rsidRPr="000B1C18" w:rsidRDefault="000B1C18" w:rsidP="00A34A83">
      <w:pPr>
        <w:pStyle w:val="Akapitzlist"/>
        <w:spacing w:after="120"/>
        <w:ind w:left="993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Segoe UI Symbol" w:hAnsi="Segoe UI Symbol" w:cs="Segoe UI Symbol"/>
          <w:sz w:val="20"/>
          <w:szCs w:val="20"/>
        </w:rPr>
        <w:t>✔</w:t>
      </w:r>
      <w:r w:rsidRPr="000B1C18">
        <w:rPr>
          <w:rFonts w:ascii="Arial" w:hAnsi="Arial" w:cs="Arial"/>
          <w:sz w:val="20"/>
          <w:szCs w:val="20"/>
        </w:rPr>
        <w:t xml:space="preserve"> certyfikat na znak bezpieczeństwa, </w:t>
      </w:r>
    </w:p>
    <w:p w14:paraId="1FEBBD61" w14:textId="77777777" w:rsidR="000B1C18" w:rsidRPr="000B1C18" w:rsidRDefault="000B1C18" w:rsidP="00A34A83">
      <w:pPr>
        <w:pStyle w:val="Akapitzlist"/>
        <w:spacing w:after="120"/>
        <w:ind w:left="993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Segoe UI Symbol" w:hAnsi="Segoe UI Symbol" w:cs="Segoe UI Symbol"/>
          <w:sz w:val="20"/>
          <w:szCs w:val="20"/>
        </w:rPr>
        <w:t>✔</w:t>
      </w:r>
      <w:r w:rsidRPr="000B1C18">
        <w:rPr>
          <w:rFonts w:ascii="Arial" w:hAnsi="Arial" w:cs="Arial"/>
          <w:sz w:val="20"/>
          <w:szCs w:val="20"/>
        </w:rPr>
        <w:t xml:space="preserve"> deklarację zgodności lub certyfikat zgodności z Polską Normą, aprobatę techniczną w przypadku wyrobów, dla których nie ustanowiono Polskiej Normy,</w:t>
      </w:r>
    </w:p>
    <w:p w14:paraId="31CCE843" w14:textId="77777777" w:rsidR="000B1C18" w:rsidRPr="000B1C18" w:rsidRDefault="000B1C18" w:rsidP="000B1C1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Przedmiotowa dokumentacja musi być wykonana:</w:t>
      </w:r>
    </w:p>
    <w:p w14:paraId="1CF72AC2" w14:textId="77777777" w:rsidR="000B1C18" w:rsidRPr="000B1C18" w:rsidRDefault="000B1C18" w:rsidP="00A34A83">
      <w:pPr>
        <w:pStyle w:val="Akapitzlist"/>
        <w:numPr>
          <w:ilvl w:val="0"/>
          <w:numId w:val="23"/>
        </w:numPr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z należytą starannością,</w:t>
      </w:r>
    </w:p>
    <w:p w14:paraId="513014D7" w14:textId="77777777" w:rsidR="000B1C18" w:rsidRPr="000B1C18" w:rsidRDefault="000B1C18" w:rsidP="00A34A83">
      <w:pPr>
        <w:pStyle w:val="Akapitzlist"/>
        <w:numPr>
          <w:ilvl w:val="0"/>
          <w:numId w:val="23"/>
        </w:numPr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 xml:space="preserve">szczegółowo, w stopniu złożoności odpowiadającym aktualnie obowiązującym przepisom prawa niezbędnym do przygotowania postępowania zakupowego dotyczącego przyszłej realizacji projektu, w szczególności z zapisami ustawy prawo budowlane. </w:t>
      </w:r>
    </w:p>
    <w:p w14:paraId="3C9C5712" w14:textId="77777777" w:rsidR="000B1C18" w:rsidRPr="000B1C18" w:rsidRDefault="000B1C18" w:rsidP="00A34A83">
      <w:pPr>
        <w:pStyle w:val="Akapitzlist"/>
        <w:numPr>
          <w:ilvl w:val="0"/>
          <w:numId w:val="23"/>
        </w:numPr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terenu,</w:t>
      </w:r>
    </w:p>
    <w:p w14:paraId="54C514A5" w14:textId="77777777" w:rsidR="000B1C18" w:rsidRPr="000B1C18" w:rsidRDefault="000B1C18" w:rsidP="00A34A83">
      <w:pPr>
        <w:pStyle w:val="Akapitzlist"/>
        <w:numPr>
          <w:ilvl w:val="0"/>
          <w:numId w:val="23"/>
        </w:numPr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>zgodnie z obowiązującymi miejscowymi planami zagospodarowania przestrzennego dla przedmiotowego terenu (jeżeli dotyczy),</w:t>
      </w:r>
    </w:p>
    <w:p w14:paraId="27B5E63E" w14:textId="77777777" w:rsidR="000B1C18" w:rsidRPr="000B1C18" w:rsidRDefault="000B1C18" w:rsidP="00A34A83">
      <w:pPr>
        <w:pStyle w:val="Akapitzlist"/>
        <w:numPr>
          <w:ilvl w:val="0"/>
          <w:numId w:val="23"/>
        </w:numPr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 xml:space="preserve">w oparciu o wykonane we własnym zakresie i na własny koszt prace przygotowawcze i pomocnicze związane z prawidłowym opracowaniem projektu, m.in.: wizje terenowe, dokumentacje fotograficzne, analizy środowiskowe, pomiary geodezyjne, badania gruntu, </w:t>
      </w:r>
      <w:r w:rsidRPr="000B1C18">
        <w:rPr>
          <w:rFonts w:ascii="Arial" w:hAnsi="Arial" w:cs="Arial"/>
          <w:sz w:val="20"/>
          <w:szCs w:val="20"/>
        </w:rPr>
        <w:lastRenderedPageBreak/>
        <w:t>dokumentacje geologiczno-inżynierskie (w razie konieczności), pomiarowe, inwentaryzacje infrastruktury i architektoniczno-budowlane, analizy i ekspertyzy techniczne, mapę do celów projektowych, mapy ewidencyjne i inne niezbędne do prawidłowego wykonania przedmiotu zamówienia opracowania specjalistyczne.</w:t>
      </w:r>
    </w:p>
    <w:p w14:paraId="084EAC5F" w14:textId="77777777" w:rsidR="000B1C18" w:rsidRPr="000B1C18" w:rsidRDefault="000B1C18" w:rsidP="00A34A83">
      <w:pPr>
        <w:pStyle w:val="Akapitzlist"/>
        <w:numPr>
          <w:ilvl w:val="0"/>
          <w:numId w:val="23"/>
        </w:numPr>
        <w:spacing w:after="120"/>
        <w:ind w:left="1134"/>
        <w:jc w:val="both"/>
        <w:rPr>
          <w:rFonts w:ascii="Arial" w:hAnsi="Arial" w:cs="Arial"/>
          <w:sz w:val="20"/>
          <w:szCs w:val="20"/>
        </w:rPr>
      </w:pPr>
      <w:r w:rsidRPr="000B1C18">
        <w:rPr>
          <w:rFonts w:ascii="Arial" w:hAnsi="Arial" w:cs="Arial"/>
          <w:sz w:val="20"/>
          <w:szCs w:val="20"/>
        </w:rPr>
        <w:t xml:space="preserve">Do dokumentacji należy dołączyć uprawnienia projektantów zgodnie z wymogami Prawa budowlanego wraz z dokumentem potwierdzającym przynależność do właściwej Izby Samorządu Zawodowego. </w:t>
      </w:r>
    </w:p>
    <w:p w14:paraId="2A6A9C67" w14:textId="77777777" w:rsidR="00DF4511" w:rsidRPr="00A34A83" w:rsidRDefault="00DF4511" w:rsidP="00A34A83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34A83">
        <w:rPr>
          <w:rFonts w:ascii="Arial" w:hAnsi="Arial" w:cs="Arial"/>
          <w:sz w:val="20"/>
          <w:szCs w:val="20"/>
        </w:rPr>
        <w:t xml:space="preserve">Usunięcie oraz utylizacja we własnym zakresie z terenu realizacji prac wszelkich odpadów (żelazo i stal zgodnie z zapisami zawartymi w Umowie), powstałych podczas realizacji zadania. </w:t>
      </w:r>
    </w:p>
    <w:p w14:paraId="56FEDBEE" w14:textId="77777777" w:rsidR="00DF4511" w:rsidRPr="00A34A83" w:rsidRDefault="00DF4511" w:rsidP="00A34A83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34A83">
        <w:rPr>
          <w:rFonts w:ascii="Arial" w:hAnsi="Arial" w:cs="Arial"/>
          <w:sz w:val="20"/>
          <w:szCs w:val="20"/>
        </w:rPr>
        <w:t>W trakcie prowadzenia prac należy odpowiednio zabezpieczyć inne elementy infrastruktury (lub innego majątku).</w:t>
      </w:r>
    </w:p>
    <w:p w14:paraId="0A48225D" w14:textId="77777777" w:rsidR="00DF4511" w:rsidRPr="00A34A83" w:rsidRDefault="00DF4511" w:rsidP="00A34A83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A34A83">
        <w:rPr>
          <w:rFonts w:ascii="Arial" w:hAnsi="Arial" w:cs="Arial"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p w14:paraId="24BA3074" w14:textId="2BCAC343" w:rsidR="00635E47" w:rsidRPr="000B1C18" w:rsidRDefault="00635E47" w:rsidP="000B1C18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sectPr w:rsidR="00635E47" w:rsidRPr="000B1C18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D96F" w14:textId="77777777" w:rsidR="00EA6E8D" w:rsidRDefault="00EA6E8D">
      <w:r>
        <w:separator/>
      </w:r>
    </w:p>
  </w:endnote>
  <w:endnote w:type="continuationSeparator" w:id="0">
    <w:p w14:paraId="346B68CB" w14:textId="77777777" w:rsidR="00EA6E8D" w:rsidRDefault="00EA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DEFD05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BC408" w14:textId="77777777" w:rsidR="00EA6E8D" w:rsidRDefault="00EA6E8D">
      <w:r>
        <w:separator/>
      </w:r>
    </w:p>
  </w:footnote>
  <w:footnote w:type="continuationSeparator" w:id="0">
    <w:p w14:paraId="63E5C6E5" w14:textId="77777777" w:rsidR="00EA6E8D" w:rsidRDefault="00EA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9AD27" w14:textId="2E108CE7" w:rsidR="00385D3D" w:rsidRPr="00385D3D" w:rsidRDefault="00480D44" w:rsidP="00385D3D">
    <w:pPr>
      <w:pStyle w:val="Nagwek"/>
      <w:jc w:val="center"/>
      <w:rPr>
        <w:rFonts w:ascii="Arial" w:hAnsi="Arial" w:cs="Arial"/>
        <w:b/>
        <w:bCs/>
      </w:rPr>
    </w:pPr>
    <w:bookmarkStart w:id="2" w:name="_Hlk88550762"/>
    <w:r>
      <w:rPr>
        <w:rFonts w:ascii="Arial" w:hAnsi="Arial" w:cs="Arial"/>
        <w:b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2741891" r:id="rId2"/>
      </w:object>
    </w:r>
    <w:bookmarkStart w:id="3" w:name="_Hlk219371648"/>
    <w:bookmarkEnd w:id="2"/>
    <w:r w:rsidR="00496783" w:rsidRPr="00496783">
      <w:rPr>
        <w:rFonts w:ascii="Arial" w:hAnsi="Arial" w:cs="Arial"/>
        <w:b/>
        <w:bCs/>
        <w:noProof/>
      </w:rPr>
      <w:t xml:space="preserve">Remont podestów i przejść w parku zbiorników ZB </w:t>
    </w:r>
    <w:bookmarkEnd w:id="3"/>
    <w:r w:rsidR="00385D3D" w:rsidRPr="00385D3D">
      <w:rPr>
        <w:rFonts w:ascii="Arial" w:hAnsi="Arial" w:cs="Arial"/>
        <w:b/>
        <w:bCs/>
        <w:noProof/>
      </w:rPr>
      <w:t>w Zakładzie Produkcyjnym ORLEN OIL w Jedliczu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58069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F4B2B"/>
    <w:multiLevelType w:val="hybridMultilevel"/>
    <w:tmpl w:val="0ED692C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6648C2"/>
    <w:multiLevelType w:val="hybridMultilevel"/>
    <w:tmpl w:val="12EC488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1A5E56"/>
    <w:multiLevelType w:val="hybridMultilevel"/>
    <w:tmpl w:val="DEB21716"/>
    <w:lvl w:ilvl="0" w:tplc="94E47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7138F"/>
    <w:multiLevelType w:val="hybridMultilevel"/>
    <w:tmpl w:val="13E8F1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8176F3"/>
    <w:multiLevelType w:val="hybridMultilevel"/>
    <w:tmpl w:val="5AD2C04C"/>
    <w:lvl w:ilvl="0" w:tplc="01F202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1D6A24"/>
    <w:multiLevelType w:val="hybridMultilevel"/>
    <w:tmpl w:val="B5365120"/>
    <w:lvl w:ilvl="0" w:tplc="94E47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727A8"/>
    <w:multiLevelType w:val="hybridMultilevel"/>
    <w:tmpl w:val="B900B8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26B508C"/>
    <w:multiLevelType w:val="hybridMultilevel"/>
    <w:tmpl w:val="912A73AE"/>
    <w:lvl w:ilvl="0" w:tplc="041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4897700"/>
    <w:multiLevelType w:val="hybridMultilevel"/>
    <w:tmpl w:val="1E003CC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B80942"/>
    <w:multiLevelType w:val="hybridMultilevel"/>
    <w:tmpl w:val="8E4EADEE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C785941"/>
    <w:multiLevelType w:val="hybridMultilevel"/>
    <w:tmpl w:val="BA0A9D9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7C0944"/>
    <w:multiLevelType w:val="hybridMultilevel"/>
    <w:tmpl w:val="2CCCE0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ED0851"/>
    <w:multiLevelType w:val="hybridMultilevel"/>
    <w:tmpl w:val="77789972"/>
    <w:lvl w:ilvl="0" w:tplc="4E86DB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0A524C"/>
    <w:multiLevelType w:val="hybridMultilevel"/>
    <w:tmpl w:val="EBE0921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1B75C2"/>
    <w:multiLevelType w:val="hybridMultilevel"/>
    <w:tmpl w:val="C6483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86A16"/>
    <w:multiLevelType w:val="hybridMultilevel"/>
    <w:tmpl w:val="5380E9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DEE1416"/>
    <w:multiLevelType w:val="hybridMultilevel"/>
    <w:tmpl w:val="937EEE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D019E2"/>
    <w:multiLevelType w:val="hybridMultilevel"/>
    <w:tmpl w:val="4B68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570537">
    <w:abstractNumId w:val="8"/>
  </w:num>
  <w:num w:numId="2" w16cid:durableId="1323312217">
    <w:abstractNumId w:val="3"/>
  </w:num>
  <w:num w:numId="3" w16cid:durableId="1152061532">
    <w:abstractNumId w:val="18"/>
  </w:num>
  <w:num w:numId="4" w16cid:durableId="1481575109">
    <w:abstractNumId w:val="1"/>
  </w:num>
  <w:num w:numId="5" w16cid:durableId="403916917">
    <w:abstractNumId w:val="2"/>
  </w:num>
  <w:num w:numId="6" w16cid:durableId="1402093321">
    <w:abstractNumId w:val="0"/>
  </w:num>
  <w:num w:numId="7" w16cid:durableId="202210448">
    <w:abstractNumId w:val="23"/>
  </w:num>
  <w:num w:numId="8" w16cid:durableId="1961839129">
    <w:abstractNumId w:val="20"/>
  </w:num>
  <w:num w:numId="9" w16cid:durableId="14085739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145919">
    <w:abstractNumId w:val="12"/>
  </w:num>
  <w:num w:numId="11" w16cid:durableId="1503937066">
    <w:abstractNumId w:val="15"/>
  </w:num>
  <w:num w:numId="12" w16cid:durableId="849292857">
    <w:abstractNumId w:val="16"/>
  </w:num>
  <w:num w:numId="13" w16cid:durableId="561209188">
    <w:abstractNumId w:val="19"/>
  </w:num>
  <w:num w:numId="14" w16cid:durableId="1182159334">
    <w:abstractNumId w:val="5"/>
  </w:num>
  <w:num w:numId="15" w16cid:durableId="750155772">
    <w:abstractNumId w:val="14"/>
  </w:num>
  <w:num w:numId="16" w16cid:durableId="125127182">
    <w:abstractNumId w:val="4"/>
  </w:num>
  <w:num w:numId="17" w16cid:durableId="2057584189">
    <w:abstractNumId w:val="22"/>
  </w:num>
  <w:num w:numId="18" w16cid:durableId="2043558286">
    <w:abstractNumId w:val="17"/>
  </w:num>
  <w:num w:numId="19" w16cid:durableId="2057849335">
    <w:abstractNumId w:val="9"/>
  </w:num>
  <w:num w:numId="20" w16cid:durableId="391390836">
    <w:abstractNumId w:val="21"/>
  </w:num>
  <w:num w:numId="21" w16cid:durableId="329454816">
    <w:abstractNumId w:val="7"/>
  </w:num>
  <w:num w:numId="22" w16cid:durableId="1719696334">
    <w:abstractNumId w:val="6"/>
  </w:num>
  <w:num w:numId="23" w16cid:durableId="991133039">
    <w:abstractNumId w:val="10"/>
  </w:num>
  <w:num w:numId="24" w16cid:durableId="119805298">
    <w:abstractNumId w:val="11"/>
  </w:num>
  <w:num w:numId="25" w16cid:durableId="140464544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02B8"/>
    <w:rsid w:val="0001234D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45987"/>
    <w:rsid w:val="00050424"/>
    <w:rsid w:val="00050E19"/>
    <w:rsid w:val="00051928"/>
    <w:rsid w:val="00053293"/>
    <w:rsid w:val="00054F1C"/>
    <w:rsid w:val="000558A3"/>
    <w:rsid w:val="000558EA"/>
    <w:rsid w:val="000560FF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86B9B"/>
    <w:rsid w:val="00090F25"/>
    <w:rsid w:val="000915C1"/>
    <w:rsid w:val="000923BE"/>
    <w:rsid w:val="00093D43"/>
    <w:rsid w:val="0009415B"/>
    <w:rsid w:val="0009456B"/>
    <w:rsid w:val="000949DE"/>
    <w:rsid w:val="00094A70"/>
    <w:rsid w:val="00094AAD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1C18"/>
    <w:rsid w:val="000B41B8"/>
    <w:rsid w:val="000B41F7"/>
    <w:rsid w:val="000B52EB"/>
    <w:rsid w:val="000B60B5"/>
    <w:rsid w:val="000C46EB"/>
    <w:rsid w:val="000C4C40"/>
    <w:rsid w:val="000C5113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0F5CB4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27C72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4476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6643"/>
    <w:rsid w:val="001C7E4D"/>
    <w:rsid w:val="001D15E1"/>
    <w:rsid w:val="001D5219"/>
    <w:rsid w:val="001E0B15"/>
    <w:rsid w:val="001E10BE"/>
    <w:rsid w:val="001E117D"/>
    <w:rsid w:val="001E46DC"/>
    <w:rsid w:val="001E4763"/>
    <w:rsid w:val="001E79C0"/>
    <w:rsid w:val="001F4C52"/>
    <w:rsid w:val="001F55FD"/>
    <w:rsid w:val="001F7BC8"/>
    <w:rsid w:val="001F7C76"/>
    <w:rsid w:val="0020390C"/>
    <w:rsid w:val="00206F07"/>
    <w:rsid w:val="00207757"/>
    <w:rsid w:val="00210946"/>
    <w:rsid w:val="00212A20"/>
    <w:rsid w:val="0021330E"/>
    <w:rsid w:val="00213F52"/>
    <w:rsid w:val="00214B76"/>
    <w:rsid w:val="0022221C"/>
    <w:rsid w:val="002224D1"/>
    <w:rsid w:val="00224A7D"/>
    <w:rsid w:val="00225C61"/>
    <w:rsid w:val="002272FD"/>
    <w:rsid w:val="00227DA6"/>
    <w:rsid w:val="0023011C"/>
    <w:rsid w:val="00231305"/>
    <w:rsid w:val="002341DB"/>
    <w:rsid w:val="002359D0"/>
    <w:rsid w:val="00237267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3D8"/>
    <w:rsid w:val="002877C7"/>
    <w:rsid w:val="002942EB"/>
    <w:rsid w:val="0029622C"/>
    <w:rsid w:val="002979A1"/>
    <w:rsid w:val="002A09D0"/>
    <w:rsid w:val="002A311F"/>
    <w:rsid w:val="002A3B6D"/>
    <w:rsid w:val="002A3D2E"/>
    <w:rsid w:val="002A3F45"/>
    <w:rsid w:val="002B2117"/>
    <w:rsid w:val="002B3A6F"/>
    <w:rsid w:val="002B428A"/>
    <w:rsid w:val="002B63AA"/>
    <w:rsid w:val="002C090C"/>
    <w:rsid w:val="002C131B"/>
    <w:rsid w:val="002C23CF"/>
    <w:rsid w:val="002C2AE4"/>
    <w:rsid w:val="002C42AA"/>
    <w:rsid w:val="002C4F1C"/>
    <w:rsid w:val="002C55F0"/>
    <w:rsid w:val="002C6021"/>
    <w:rsid w:val="002D035A"/>
    <w:rsid w:val="002D04BB"/>
    <w:rsid w:val="002D0FEC"/>
    <w:rsid w:val="002D21A8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59DB"/>
    <w:rsid w:val="00327395"/>
    <w:rsid w:val="00327531"/>
    <w:rsid w:val="00331537"/>
    <w:rsid w:val="0033329C"/>
    <w:rsid w:val="003333A1"/>
    <w:rsid w:val="00336B55"/>
    <w:rsid w:val="00337FAF"/>
    <w:rsid w:val="00341035"/>
    <w:rsid w:val="00342152"/>
    <w:rsid w:val="00342502"/>
    <w:rsid w:val="0034268F"/>
    <w:rsid w:val="003431AD"/>
    <w:rsid w:val="00344CCE"/>
    <w:rsid w:val="00345368"/>
    <w:rsid w:val="00346690"/>
    <w:rsid w:val="003473BC"/>
    <w:rsid w:val="00351F3E"/>
    <w:rsid w:val="00352D19"/>
    <w:rsid w:val="00352D8A"/>
    <w:rsid w:val="00355BED"/>
    <w:rsid w:val="00355D5A"/>
    <w:rsid w:val="00355E3E"/>
    <w:rsid w:val="0035729D"/>
    <w:rsid w:val="00357965"/>
    <w:rsid w:val="00357D64"/>
    <w:rsid w:val="00362E98"/>
    <w:rsid w:val="00365BE4"/>
    <w:rsid w:val="003674AB"/>
    <w:rsid w:val="00370F23"/>
    <w:rsid w:val="00371306"/>
    <w:rsid w:val="0037204F"/>
    <w:rsid w:val="00372B38"/>
    <w:rsid w:val="003741D1"/>
    <w:rsid w:val="0037449A"/>
    <w:rsid w:val="0038238C"/>
    <w:rsid w:val="00382C8F"/>
    <w:rsid w:val="00384BC5"/>
    <w:rsid w:val="00385D3D"/>
    <w:rsid w:val="00386734"/>
    <w:rsid w:val="00392182"/>
    <w:rsid w:val="0039233C"/>
    <w:rsid w:val="00393249"/>
    <w:rsid w:val="00393617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47516"/>
    <w:rsid w:val="00450F45"/>
    <w:rsid w:val="004556A3"/>
    <w:rsid w:val="00455CAB"/>
    <w:rsid w:val="004623C3"/>
    <w:rsid w:val="00464C9E"/>
    <w:rsid w:val="0047327E"/>
    <w:rsid w:val="00473DF3"/>
    <w:rsid w:val="00476450"/>
    <w:rsid w:val="004771D9"/>
    <w:rsid w:val="00480A73"/>
    <w:rsid w:val="00480D44"/>
    <w:rsid w:val="004853C0"/>
    <w:rsid w:val="004873BC"/>
    <w:rsid w:val="00487969"/>
    <w:rsid w:val="00490D62"/>
    <w:rsid w:val="00491FF0"/>
    <w:rsid w:val="0049382F"/>
    <w:rsid w:val="00496783"/>
    <w:rsid w:val="00497573"/>
    <w:rsid w:val="004A0D70"/>
    <w:rsid w:val="004A12D0"/>
    <w:rsid w:val="004A21F7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E7612"/>
    <w:rsid w:val="004F4262"/>
    <w:rsid w:val="004F4F0A"/>
    <w:rsid w:val="004F5661"/>
    <w:rsid w:val="004F571B"/>
    <w:rsid w:val="004F70FB"/>
    <w:rsid w:val="004F776B"/>
    <w:rsid w:val="0050093E"/>
    <w:rsid w:val="00500CD3"/>
    <w:rsid w:val="005079CA"/>
    <w:rsid w:val="00511EC6"/>
    <w:rsid w:val="00511F73"/>
    <w:rsid w:val="0051478B"/>
    <w:rsid w:val="005149DB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90A"/>
    <w:rsid w:val="00537BB3"/>
    <w:rsid w:val="00540D7B"/>
    <w:rsid w:val="005432B5"/>
    <w:rsid w:val="00543C0A"/>
    <w:rsid w:val="00544B2F"/>
    <w:rsid w:val="0054569F"/>
    <w:rsid w:val="00545782"/>
    <w:rsid w:val="00545D87"/>
    <w:rsid w:val="005461FB"/>
    <w:rsid w:val="0054632C"/>
    <w:rsid w:val="00546A6E"/>
    <w:rsid w:val="00551D8C"/>
    <w:rsid w:val="005535DF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C4F28"/>
    <w:rsid w:val="005D1D10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173C2"/>
    <w:rsid w:val="0062018A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5E47"/>
    <w:rsid w:val="00636371"/>
    <w:rsid w:val="00636E80"/>
    <w:rsid w:val="006376BC"/>
    <w:rsid w:val="006403D3"/>
    <w:rsid w:val="0064094F"/>
    <w:rsid w:val="00640DC6"/>
    <w:rsid w:val="006467ED"/>
    <w:rsid w:val="00651494"/>
    <w:rsid w:val="00653288"/>
    <w:rsid w:val="006540B6"/>
    <w:rsid w:val="00655361"/>
    <w:rsid w:val="0065580C"/>
    <w:rsid w:val="00656B98"/>
    <w:rsid w:val="00660FBC"/>
    <w:rsid w:val="0066200A"/>
    <w:rsid w:val="00662AE4"/>
    <w:rsid w:val="006647B3"/>
    <w:rsid w:val="00667579"/>
    <w:rsid w:val="006702FA"/>
    <w:rsid w:val="00671031"/>
    <w:rsid w:val="00671746"/>
    <w:rsid w:val="00671817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16D4"/>
    <w:rsid w:val="0069330E"/>
    <w:rsid w:val="006947AE"/>
    <w:rsid w:val="00695391"/>
    <w:rsid w:val="006958C7"/>
    <w:rsid w:val="006979C9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140D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4777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EDF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476D0"/>
    <w:rsid w:val="0075070C"/>
    <w:rsid w:val="007525C5"/>
    <w:rsid w:val="00752DD7"/>
    <w:rsid w:val="00753B3B"/>
    <w:rsid w:val="007541E9"/>
    <w:rsid w:val="00754D46"/>
    <w:rsid w:val="0075614A"/>
    <w:rsid w:val="007570E4"/>
    <w:rsid w:val="0075769B"/>
    <w:rsid w:val="00757E9D"/>
    <w:rsid w:val="00760F66"/>
    <w:rsid w:val="00762437"/>
    <w:rsid w:val="007636E7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452"/>
    <w:rsid w:val="007776FA"/>
    <w:rsid w:val="00777AA6"/>
    <w:rsid w:val="0078089D"/>
    <w:rsid w:val="0078190C"/>
    <w:rsid w:val="0078565F"/>
    <w:rsid w:val="007856B3"/>
    <w:rsid w:val="00787FA2"/>
    <w:rsid w:val="00790DEC"/>
    <w:rsid w:val="00795B8B"/>
    <w:rsid w:val="00795CAE"/>
    <w:rsid w:val="007A1167"/>
    <w:rsid w:val="007A165A"/>
    <w:rsid w:val="007A1678"/>
    <w:rsid w:val="007A33C7"/>
    <w:rsid w:val="007A568A"/>
    <w:rsid w:val="007B19C6"/>
    <w:rsid w:val="007B21D3"/>
    <w:rsid w:val="007B39E4"/>
    <w:rsid w:val="007B3E2E"/>
    <w:rsid w:val="007B48A6"/>
    <w:rsid w:val="007B4D04"/>
    <w:rsid w:val="007B4D98"/>
    <w:rsid w:val="007B63DD"/>
    <w:rsid w:val="007C0272"/>
    <w:rsid w:val="007C1D76"/>
    <w:rsid w:val="007C27FE"/>
    <w:rsid w:val="007C4E55"/>
    <w:rsid w:val="007C5944"/>
    <w:rsid w:val="007C5C84"/>
    <w:rsid w:val="007D5BCF"/>
    <w:rsid w:val="007D5C3C"/>
    <w:rsid w:val="007D5CFE"/>
    <w:rsid w:val="007E0F8C"/>
    <w:rsid w:val="007E131E"/>
    <w:rsid w:val="007E3328"/>
    <w:rsid w:val="007E3AC6"/>
    <w:rsid w:val="007E45DB"/>
    <w:rsid w:val="007F0018"/>
    <w:rsid w:val="007F02E6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5522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21F7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5787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3610"/>
    <w:rsid w:val="008B4BE6"/>
    <w:rsid w:val="008B4C82"/>
    <w:rsid w:val="008B5205"/>
    <w:rsid w:val="008B7A8F"/>
    <w:rsid w:val="008B7E55"/>
    <w:rsid w:val="008C1809"/>
    <w:rsid w:val="008C18E1"/>
    <w:rsid w:val="008C268A"/>
    <w:rsid w:val="008C5982"/>
    <w:rsid w:val="008D3627"/>
    <w:rsid w:val="008D5DF6"/>
    <w:rsid w:val="008D637B"/>
    <w:rsid w:val="008E676D"/>
    <w:rsid w:val="008E6D94"/>
    <w:rsid w:val="008F1CDA"/>
    <w:rsid w:val="008F1F1D"/>
    <w:rsid w:val="008F2617"/>
    <w:rsid w:val="008F55B8"/>
    <w:rsid w:val="008F5A42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296C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53F0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3F9E"/>
    <w:rsid w:val="009A7401"/>
    <w:rsid w:val="009B15D0"/>
    <w:rsid w:val="009B2968"/>
    <w:rsid w:val="009B4924"/>
    <w:rsid w:val="009B5344"/>
    <w:rsid w:val="009B5620"/>
    <w:rsid w:val="009B67FB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5CBD"/>
    <w:rsid w:val="009F6E66"/>
    <w:rsid w:val="00A03B18"/>
    <w:rsid w:val="00A03CF1"/>
    <w:rsid w:val="00A04197"/>
    <w:rsid w:val="00A074F9"/>
    <w:rsid w:val="00A104FB"/>
    <w:rsid w:val="00A11C16"/>
    <w:rsid w:val="00A121B5"/>
    <w:rsid w:val="00A12E3A"/>
    <w:rsid w:val="00A177AD"/>
    <w:rsid w:val="00A17C43"/>
    <w:rsid w:val="00A17CEE"/>
    <w:rsid w:val="00A22CE8"/>
    <w:rsid w:val="00A23240"/>
    <w:rsid w:val="00A248B1"/>
    <w:rsid w:val="00A3054D"/>
    <w:rsid w:val="00A320C6"/>
    <w:rsid w:val="00A33361"/>
    <w:rsid w:val="00A340ED"/>
    <w:rsid w:val="00A34A6E"/>
    <w:rsid w:val="00A34A83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4D59"/>
    <w:rsid w:val="00A65B86"/>
    <w:rsid w:val="00A65CE2"/>
    <w:rsid w:val="00A675C7"/>
    <w:rsid w:val="00A7158B"/>
    <w:rsid w:val="00A72FCA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2F58"/>
    <w:rsid w:val="00A833C2"/>
    <w:rsid w:val="00A856A2"/>
    <w:rsid w:val="00A85C5C"/>
    <w:rsid w:val="00A92B61"/>
    <w:rsid w:val="00A93A8E"/>
    <w:rsid w:val="00A94C6E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0ACA"/>
    <w:rsid w:val="00AE1E67"/>
    <w:rsid w:val="00AE3820"/>
    <w:rsid w:val="00AE50B0"/>
    <w:rsid w:val="00AE7081"/>
    <w:rsid w:val="00AE716A"/>
    <w:rsid w:val="00AE7893"/>
    <w:rsid w:val="00AF2474"/>
    <w:rsid w:val="00AF31AB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159D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26320"/>
    <w:rsid w:val="00B276D2"/>
    <w:rsid w:val="00B30099"/>
    <w:rsid w:val="00B302A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64C1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20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A67"/>
    <w:rsid w:val="00BB5E3A"/>
    <w:rsid w:val="00BB691C"/>
    <w:rsid w:val="00BC04EF"/>
    <w:rsid w:val="00BC0A6E"/>
    <w:rsid w:val="00BC1141"/>
    <w:rsid w:val="00BC24AE"/>
    <w:rsid w:val="00BC627B"/>
    <w:rsid w:val="00BC739F"/>
    <w:rsid w:val="00BC76A7"/>
    <w:rsid w:val="00BD0422"/>
    <w:rsid w:val="00BD0ED5"/>
    <w:rsid w:val="00BD2CEF"/>
    <w:rsid w:val="00BD34F7"/>
    <w:rsid w:val="00BD43FE"/>
    <w:rsid w:val="00BD52BF"/>
    <w:rsid w:val="00BD5706"/>
    <w:rsid w:val="00BD5BB3"/>
    <w:rsid w:val="00BD68CE"/>
    <w:rsid w:val="00BE0864"/>
    <w:rsid w:val="00BE1AB5"/>
    <w:rsid w:val="00BE2E96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2907"/>
    <w:rsid w:val="00C047CF"/>
    <w:rsid w:val="00C04819"/>
    <w:rsid w:val="00C0527F"/>
    <w:rsid w:val="00C06815"/>
    <w:rsid w:val="00C074BE"/>
    <w:rsid w:val="00C079AF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2FD"/>
    <w:rsid w:val="00C754F2"/>
    <w:rsid w:val="00C756D4"/>
    <w:rsid w:val="00C85BDA"/>
    <w:rsid w:val="00C90477"/>
    <w:rsid w:val="00C905A5"/>
    <w:rsid w:val="00C90663"/>
    <w:rsid w:val="00C90B95"/>
    <w:rsid w:val="00C90E44"/>
    <w:rsid w:val="00C912C5"/>
    <w:rsid w:val="00C924AB"/>
    <w:rsid w:val="00C93CFC"/>
    <w:rsid w:val="00C952E7"/>
    <w:rsid w:val="00C96DBB"/>
    <w:rsid w:val="00CB0B07"/>
    <w:rsid w:val="00CB0D08"/>
    <w:rsid w:val="00CB3F87"/>
    <w:rsid w:val="00CB5296"/>
    <w:rsid w:val="00CB5DD9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0DFA"/>
    <w:rsid w:val="00CE3046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2CC4"/>
    <w:rsid w:val="00D13103"/>
    <w:rsid w:val="00D159A0"/>
    <w:rsid w:val="00D162AD"/>
    <w:rsid w:val="00D1733E"/>
    <w:rsid w:val="00D20DB3"/>
    <w:rsid w:val="00D212CD"/>
    <w:rsid w:val="00D212D2"/>
    <w:rsid w:val="00D2169C"/>
    <w:rsid w:val="00D23073"/>
    <w:rsid w:val="00D25990"/>
    <w:rsid w:val="00D305F1"/>
    <w:rsid w:val="00D30B72"/>
    <w:rsid w:val="00D316DC"/>
    <w:rsid w:val="00D325E0"/>
    <w:rsid w:val="00D34294"/>
    <w:rsid w:val="00D36EDC"/>
    <w:rsid w:val="00D41AB4"/>
    <w:rsid w:val="00D429BD"/>
    <w:rsid w:val="00D44529"/>
    <w:rsid w:val="00D44759"/>
    <w:rsid w:val="00D45A8E"/>
    <w:rsid w:val="00D4635F"/>
    <w:rsid w:val="00D46621"/>
    <w:rsid w:val="00D46C89"/>
    <w:rsid w:val="00D4755A"/>
    <w:rsid w:val="00D534E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3B0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B1C"/>
    <w:rsid w:val="00DD6147"/>
    <w:rsid w:val="00DD6A76"/>
    <w:rsid w:val="00DE10AA"/>
    <w:rsid w:val="00DE1790"/>
    <w:rsid w:val="00DE3603"/>
    <w:rsid w:val="00DE3ED1"/>
    <w:rsid w:val="00DE5269"/>
    <w:rsid w:val="00DE5EBB"/>
    <w:rsid w:val="00DE77B9"/>
    <w:rsid w:val="00DF19F3"/>
    <w:rsid w:val="00DF1B95"/>
    <w:rsid w:val="00DF4511"/>
    <w:rsid w:val="00DF4D2C"/>
    <w:rsid w:val="00E01B54"/>
    <w:rsid w:val="00E0517F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0C36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5CE1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8D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5E27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503D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A6A"/>
    <w:rsid w:val="00F45BA1"/>
    <w:rsid w:val="00F46F75"/>
    <w:rsid w:val="00F50D67"/>
    <w:rsid w:val="00F53F41"/>
    <w:rsid w:val="00F5403B"/>
    <w:rsid w:val="00F552C1"/>
    <w:rsid w:val="00F562B5"/>
    <w:rsid w:val="00F5635F"/>
    <w:rsid w:val="00F6166A"/>
    <w:rsid w:val="00F62638"/>
    <w:rsid w:val="00F65298"/>
    <w:rsid w:val="00F65708"/>
    <w:rsid w:val="00F65EBC"/>
    <w:rsid w:val="00F67D89"/>
    <w:rsid w:val="00F71092"/>
    <w:rsid w:val="00F7323F"/>
    <w:rsid w:val="00F74279"/>
    <w:rsid w:val="00F76492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A5F3C"/>
    <w:rsid w:val="00FA6E75"/>
    <w:rsid w:val="00FB1D7B"/>
    <w:rsid w:val="00FB2D69"/>
    <w:rsid w:val="00FB3787"/>
    <w:rsid w:val="00FB51B0"/>
    <w:rsid w:val="00FB5FF0"/>
    <w:rsid w:val="00FB6390"/>
    <w:rsid w:val="00FB63D7"/>
    <w:rsid w:val="00FC0AEB"/>
    <w:rsid w:val="00FC30C9"/>
    <w:rsid w:val="00FD04EC"/>
    <w:rsid w:val="00FD2AAE"/>
    <w:rsid w:val="00FD3755"/>
    <w:rsid w:val="00FD5FB3"/>
    <w:rsid w:val="00FE04E5"/>
    <w:rsid w:val="00FE1E41"/>
    <w:rsid w:val="00FE3BBE"/>
    <w:rsid w:val="00FE40A0"/>
    <w:rsid w:val="00FF05C5"/>
    <w:rsid w:val="00FF15FC"/>
    <w:rsid w:val="00FF1824"/>
    <w:rsid w:val="00FF1A13"/>
    <w:rsid w:val="00FF41DB"/>
    <w:rsid w:val="00FF52D8"/>
    <w:rsid w:val="00FF54B0"/>
    <w:rsid w:val="00FF677A"/>
    <w:rsid w:val="00FF7435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1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,lp1,List Paragraph1,List Paragraph2,ISCG Numerowanie,TZ-Nag2,Preambuła,RR PGE Akapit z listą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2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,lp1 Znak,List Paragraph1 Znak,List Paragraph2 Znak,ISCG Numerowanie Znak,TZ-Nag2 Znak,Preambuła Znak,RR PGE Akapit z listą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4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5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  <w:style w:type="paragraph" w:styleId="Listanumerowana2">
    <w:name w:val="List Number 2"/>
    <w:basedOn w:val="Normalny"/>
    <w:rsid w:val="00BD2CEF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C909-3D99-4392-B0D9-B9CA5F00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1457</Words>
  <Characters>10014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3</cp:revision>
  <cp:lastPrinted>2018-07-23T08:26:00Z</cp:lastPrinted>
  <dcterms:created xsi:type="dcterms:W3CDTF">2026-02-16T08:27:00Z</dcterms:created>
  <dcterms:modified xsi:type="dcterms:W3CDTF">2026-02-16T09:12:00Z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